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46" w:rsidRPr="00A9507E" w:rsidRDefault="00A9507E" w:rsidP="00A9507E">
      <w:pPr>
        <w:pStyle w:val="Sinespaciado"/>
        <w:rPr>
          <w:sz w:val="20"/>
          <w:szCs w:val="20"/>
        </w:rPr>
      </w:pPr>
      <w:r w:rsidRPr="00A9507E">
        <w:rPr>
          <w:sz w:val="20"/>
          <w:szCs w:val="20"/>
        </w:rPr>
        <w:t>Repaso de algunos conceptos</w:t>
      </w:r>
    </w:p>
    <w:p w:rsidR="00A9507E" w:rsidRPr="00A9507E" w:rsidRDefault="00A9507E" w:rsidP="00A9507E">
      <w:pPr>
        <w:pStyle w:val="Sinespaciado"/>
        <w:rPr>
          <w:sz w:val="20"/>
          <w:szCs w:val="20"/>
        </w:rPr>
      </w:pPr>
      <w:r w:rsidRPr="00A9507E">
        <w:rPr>
          <w:b/>
          <w:sz w:val="20"/>
          <w:szCs w:val="20"/>
        </w:rPr>
        <w:t>La impedancia (Z)</w:t>
      </w:r>
      <w:r w:rsidRPr="00A9507E">
        <w:rPr>
          <w:sz w:val="20"/>
          <w:szCs w:val="20"/>
        </w:rPr>
        <w:t xml:space="preserve"> es la oposición al paso de la corriente alterna. A diferencia de la resistencia, la impedancia incluye los efectos de acumulación y eliminación de carga (capacitancia) e/o inducción magnética (inductancia). Este efecto es apreciable al analizar la señal eléctrica implicada en el tiempo.</w:t>
      </w:r>
    </w:p>
    <w:p w:rsidR="00A9507E" w:rsidRPr="00A9507E" w:rsidRDefault="00A9507E" w:rsidP="00A9507E">
      <w:pPr>
        <w:pStyle w:val="Sinespaciado"/>
        <w:rPr>
          <w:sz w:val="20"/>
          <w:szCs w:val="20"/>
          <w:lang w:val="es-ES"/>
        </w:rPr>
      </w:pPr>
      <w:r w:rsidRPr="00A9507E">
        <w:rPr>
          <w:sz w:val="20"/>
          <w:szCs w:val="20"/>
          <w:lang w:val="es-ES"/>
        </w:rPr>
        <w:t>La impedancia puede representarse como la suma de una parte real y una parte imaginaria:</w:t>
      </w:r>
    </w:p>
    <w:p w:rsidR="00A9507E" w:rsidRPr="00A9507E" w:rsidRDefault="00A9507E" w:rsidP="00A9507E">
      <w:pPr>
        <w:pStyle w:val="Sinespaciado"/>
        <w:rPr>
          <w:sz w:val="20"/>
          <w:szCs w:val="20"/>
          <w:lang w:val="es-ES"/>
        </w:rPr>
      </w:pPr>
      <w:r w:rsidRPr="00A9507E">
        <w:rPr>
          <w:noProof/>
          <w:sz w:val="20"/>
          <w:szCs w:val="20"/>
          <w:lang w:eastAsia="es-CO"/>
        </w:rPr>
        <w:drawing>
          <wp:inline distT="0" distB="0" distL="0" distR="0" wp14:anchorId="284A8F61" wp14:editId="4F6B4FDC">
            <wp:extent cx="1009650" cy="170815"/>
            <wp:effectExtent l="0" t="0" r="0" b="635"/>
            <wp:docPr id="12" name="Imagen 12" descr=" Z= R+j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Z= R+jX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70815"/>
                    </a:xfrm>
                    <a:prstGeom prst="rect">
                      <a:avLst/>
                    </a:prstGeom>
                    <a:noFill/>
                    <a:ln>
                      <a:noFill/>
                    </a:ln>
                  </pic:spPr>
                </pic:pic>
              </a:graphicData>
            </a:graphic>
          </wp:inline>
        </w:drawing>
      </w:r>
    </w:p>
    <w:p w:rsidR="00A9507E" w:rsidRPr="00A9507E" w:rsidRDefault="00A9507E" w:rsidP="00A9507E">
      <w:pPr>
        <w:pStyle w:val="Sinespaciado"/>
        <w:rPr>
          <w:sz w:val="20"/>
          <w:szCs w:val="20"/>
          <w:lang w:val="es-ES"/>
        </w:rPr>
      </w:pPr>
      <w:r w:rsidRPr="00A9507E">
        <w:rPr>
          <w:noProof/>
          <w:sz w:val="20"/>
          <w:szCs w:val="20"/>
        </w:rPr>
        <w:drawing>
          <wp:inline distT="0" distB="0" distL="0" distR="0" wp14:anchorId="62E379AB" wp14:editId="4BBF91A7">
            <wp:extent cx="102235" cy="81915"/>
            <wp:effectExtent l="0" t="0" r="0" b="0"/>
            <wp:docPr id="11" name="Imagen 11" descr="\scriptsty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iptstyl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 cy="81915"/>
                    </a:xfrm>
                    <a:prstGeom prst="rect">
                      <a:avLst/>
                    </a:prstGeom>
                    <a:noFill/>
                    <a:ln>
                      <a:noFill/>
                    </a:ln>
                  </pic:spPr>
                </pic:pic>
              </a:graphicData>
            </a:graphic>
          </wp:inline>
        </w:drawing>
      </w:r>
      <w:r w:rsidRPr="00A9507E">
        <w:rPr>
          <w:sz w:val="20"/>
          <w:szCs w:val="20"/>
          <w:lang w:val="es-ES"/>
        </w:rPr>
        <w:t xml:space="preserve"> </w:t>
      </w:r>
      <w:proofErr w:type="gramStart"/>
      <w:r w:rsidRPr="00A9507E">
        <w:rPr>
          <w:sz w:val="20"/>
          <w:szCs w:val="20"/>
          <w:lang w:val="es-ES"/>
        </w:rPr>
        <w:t>es</w:t>
      </w:r>
      <w:proofErr w:type="gramEnd"/>
      <w:r w:rsidRPr="00A9507E">
        <w:rPr>
          <w:sz w:val="20"/>
          <w:szCs w:val="20"/>
          <w:lang w:val="es-ES"/>
        </w:rPr>
        <w:t xml:space="preserve"> la parte </w:t>
      </w:r>
      <w:r w:rsidRPr="00A9507E">
        <w:rPr>
          <w:b/>
          <w:bCs/>
          <w:sz w:val="20"/>
          <w:szCs w:val="20"/>
          <w:lang w:val="es-ES"/>
        </w:rPr>
        <w:t>resistiva</w:t>
      </w:r>
      <w:r w:rsidRPr="00A9507E">
        <w:rPr>
          <w:sz w:val="20"/>
          <w:szCs w:val="20"/>
          <w:lang w:val="es-ES"/>
        </w:rPr>
        <w:t xml:space="preserve"> o </w:t>
      </w:r>
      <w:r w:rsidRPr="00A9507E">
        <w:rPr>
          <w:b/>
          <w:bCs/>
          <w:sz w:val="20"/>
          <w:szCs w:val="20"/>
          <w:lang w:val="es-ES"/>
        </w:rPr>
        <w:t>real</w:t>
      </w:r>
      <w:r w:rsidRPr="00A9507E">
        <w:rPr>
          <w:sz w:val="20"/>
          <w:szCs w:val="20"/>
          <w:lang w:val="es-ES"/>
        </w:rPr>
        <w:t xml:space="preserve"> de la impedancia y </w:t>
      </w:r>
      <w:r w:rsidRPr="00A9507E">
        <w:rPr>
          <w:noProof/>
          <w:sz w:val="20"/>
          <w:szCs w:val="20"/>
        </w:rPr>
        <w:drawing>
          <wp:inline distT="0" distB="0" distL="0" distR="0" wp14:anchorId="0F43892A" wp14:editId="2CF1CD67">
            <wp:extent cx="116205" cy="81915"/>
            <wp:effectExtent l="0" t="0" r="0" b="0"/>
            <wp:docPr id="9" name="Imagen 9" descr="\scriptstyl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tstyle{X}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81915"/>
                    </a:xfrm>
                    <a:prstGeom prst="rect">
                      <a:avLst/>
                    </a:prstGeom>
                    <a:noFill/>
                    <a:ln>
                      <a:noFill/>
                    </a:ln>
                  </pic:spPr>
                </pic:pic>
              </a:graphicData>
            </a:graphic>
          </wp:inline>
        </w:drawing>
      </w:r>
      <w:r w:rsidRPr="00A9507E">
        <w:rPr>
          <w:sz w:val="20"/>
          <w:szCs w:val="20"/>
          <w:lang w:val="es-ES"/>
        </w:rPr>
        <w:t xml:space="preserve">es la parte </w:t>
      </w:r>
      <w:r w:rsidRPr="00A9507E">
        <w:rPr>
          <w:b/>
          <w:bCs/>
          <w:sz w:val="20"/>
          <w:szCs w:val="20"/>
          <w:lang w:val="es-ES"/>
        </w:rPr>
        <w:t>reactiva</w:t>
      </w:r>
      <w:r w:rsidRPr="00A9507E">
        <w:rPr>
          <w:sz w:val="20"/>
          <w:szCs w:val="20"/>
          <w:lang w:val="es-ES"/>
        </w:rPr>
        <w:t xml:space="preserve"> o </w:t>
      </w:r>
      <w:r w:rsidRPr="00A9507E">
        <w:rPr>
          <w:b/>
          <w:bCs/>
          <w:sz w:val="20"/>
          <w:szCs w:val="20"/>
          <w:lang w:val="es-ES"/>
        </w:rPr>
        <w:t>imaginaria</w:t>
      </w:r>
      <w:r w:rsidRPr="00A9507E">
        <w:rPr>
          <w:sz w:val="20"/>
          <w:szCs w:val="20"/>
          <w:lang w:val="es-ES"/>
        </w:rPr>
        <w:t xml:space="preserve"> de la impedancia. Básicamente hay dos clases o tipos de reactancias:</w:t>
      </w:r>
    </w:p>
    <w:p w:rsidR="00A9507E" w:rsidRPr="00A9507E" w:rsidRDefault="00A9507E" w:rsidP="00A9507E">
      <w:pPr>
        <w:pStyle w:val="Sinespaciado"/>
        <w:rPr>
          <w:sz w:val="20"/>
          <w:szCs w:val="20"/>
          <w:lang w:val="es-ES"/>
        </w:rPr>
      </w:pPr>
      <w:r w:rsidRPr="00A9507E">
        <w:rPr>
          <w:sz w:val="20"/>
          <w:szCs w:val="20"/>
          <w:lang w:val="es-ES"/>
        </w:rPr>
        <w:t xml:space="preserve">Reactancia inductiva </w:t>
      </w:r>
      <w:proofErr w:type="gramStart"/>
      <w:r w:rsidRPr="00A9507E">
        <w:rPr>
          <w:sz w:val="20"/>
          <w:szCs w:val="20"/>
          <w:lang w:val="es-ES"/>
        </w:rPr>
        <w:t xml:space="preserve">o </w:t>
      </w:r>
      <w:proofErr w:type="gramEnd"/>
      <w:r w:rsidRPr="00A9507E">
        <w:rPr>
          <w:noProof/>
          <w:sz w:val="20"/>
          <w:szCs w:val="20"/>
          <w:lang w:eastAsia="es-CO"/>
        </w:rPr>
        <w:drawing>
          <wp:inline distT="0" distB="0" distL="0" distR="0" wp14:anchorId="5361A449" wp14:editId="63E86360">
            <wp:extent cx="245745" cy="163830"/>
            <wp:effectExtent l="0" t="0" r="1905" b="7620"/>
            <wp:docPr id="8" name="Imagen 8" descr=" X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X_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 cy="163830"/>
                    </a:xfrm>
                    <a:prstGeom prst="rect">
                      <a:avLst/>
                    </a:prstGeom>
                    <a:noFill/>
                    <a:ln>
                      <a:noFill/>
                    </a:ln>
                  </pic:spPr>
                </pic:pic>
              </a:graphicData>
            </a:graphic>
          </wp:inline>
        </w:drawing>
      </w:r>
      <w:r w:rsidRPr="00A9507E">
        <w:rPr>
          <w:sz w:val="20"/>
          <w:szCs w:val="20"/>
          <w:lang w:val="es-ES"/>
        </w:rPr>
        <w:t xml:space="preserve">: Debida a la existencia de </w:t>
      </w:r>
      <w:hyperlink r:id="rId10" w:tooltip="Inductor" w:history="1">
        <w:r w:rsidRPr="00A9507E">
          <w:rPr>
            <w:rStyle w:val="Hipervnculo"/>
            <w:color w:val="auto"/>
            <w:sz w:val="20"/>
            <w:szCs w:val="20"/>
            <w:lang w:val="es-ES"/>
          </w:rPr>
          <w:t>inductores</w:t>
        </w:r>
      </w:hyperlink>
      <w:r w:rsidRPr="00A9507E">
        <w:rPr>
          <w:sz w:val="20"/>
          <w:szCs w:val="20"/>
          <w:lang w:val="es-ES"/>
        </w:rPr>
        <w:t>.</w:t>
      </w:r>
    </w:p>
    <w:p w:rsidR="00A9507E" w:rsidRPr="00A9507E" w:rsidRDefault="00A9507E" w:rsidP="00A9507E">
      <w:pPr>
        <w:pStyle w:val="Sinespaciado"/>
        <w:rPr>
          <w:sz w:val="20"/>
          <w:szCs w:val="20"/>
          <w:lang w:val="es-ES"/>
        </w:rPr>
      </w:pPr>
      <w:r w:rsidRPr="00A9507E">
        <w:rPr>
          <w:sz w:val="20"/>
          <w:szCs w:val="20"/>
          <w:lang w:val="es-ES"/>
        </w:rPr>
        <w:t xml:space="preserve">Reactancia capacitiva </w:t>
      </w:r>
      <w:proofErr w:type="gramStart"/>
      <w:r w:rsidRPr="00A9507E">
        <w:rPr>
          <w:sz w:val="20"/>
          <w:szCs w:val="20"/>
          <w:lang w:val="es-ES"/>
        </w:rPr>
        <w:t xml:space="preserve">o </w:t>
      </w:r>
      <w:proofErr w:type="gramEnd"/>
      <w:r w:rsidRPr="00A9507E">
        <w:rPr>
          <w:noProof/>
          <w:sz w:val="20"/>
          <w:szCs w:val="20"/>
          <w:lang w:eastAsia="es-CO"/>
        </w:rPr>
        <w:drawing>
          <wp:inline distT="0" distB="0" distL="0" distR="0" wp14:anchorId="1295B1DA" wp14:editId="13D4A84D">
            <wp:extent cx="259080" cy="163830"/>
            <wp:effectExtent l="0" t="0" r="7620" b="7620"/>
            <wp:docPr id="7" name="Imagen 7" descr=" X_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X_C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163830"/>
                    </a:xfrm>
                    <a:prstGeom prst="rect">
                      <a:avLst/>
                    </a:prstGeom>
                    <a:noFill/>
                    <a:ln>
                      <a:noFill/>
                    </a:ln>
                  </pic:spPr>
                </pic:pic>
              </a:graphicData>
            </a:graphic>
          </wp:inline>
        </w:drawing>
      </w:r>
      <w:r w:rsidRPr="00A9507E">
        <w:rPr>
          <w:sz w:val="20"/>
          <w:szCs w:val="20"/>
          <w:lang w:val="es-ES"/>
        </w:rPr>
        <w:t xml:space="preserve">: Debida a la existencia de </w:t>
      </w:r>
      <w:hyperlink r:id="rId12" w:tooltip="Capacitor" w:history="1">
        <w:r w:rsidRPr="00A9507E">
          <w:rPr>
            <w:rStyle w:val="Hipervnculo"/>
            <w:color w:val="auto"/>
            <w:sz w:val="20"/>
            <w:szCs w:val="20"/>
            <w:lang w:val="es-ES"/>
          </w:rPr>
          <w:t>capacitores</w:t>
        </w:r>
      </w:hyperlink>
      <w:r w:rsidRPr="00A9507E">
        <w:rPr>
          <w:sz w:val="20"/>
          <w:szCs w:val="20"/>
          <w:lang w:val="es-ES"/>
        </w:rPr>
        <w:t>.</w:t>
      </w:r>
    </w:p>
    <w:p w:rsidR="00A9507E" w:rsidRPr="00A9507E" w:rsidRDefault="00A9507E" w:rsidP="00A9507E">
      <w:pPr>
        <w:pStyle w:val="Sinespaciado"/>
        <w:rPr>
          <w:sz w:val="20"/>
          <w:szCs w:val="20"/>
          <w:lang w:val="es-ES"/>
        </w:rPr>
      </w:pPr>
      <w:r w:rsidRPr="00A9507E">
        <w:rPr>
          <w:rStyle w:val="mw-headline"/>
          <w:sz w:val="20"/>
          <w:szCs w:val="20"/>
          <w:lang w:val="es-ES"/>
        </w:rPr>
        <w:t>Admitancia</w:t>
      </w:r>
      <w:bookmarkStart w:id="0" w:name="_GoBack"/>
      <w:bookmarkEnd w:id="0"/>
    </w:p>
    <w:p w:rsidR="00A9507E" w:rsidRPr="00A9507E" w:rsidRDefault="00A9507E" w:rsidP="00A9507E">
      <w:pPr>
        <w:pStyle w:val="Sinespaciado"/>
        <w:rPr>
          <w:sz w:val="20"/>
          <w:szCs w:val="20"/>
          <w:lang w:val="es-ES"/>
        </w:rPr>
      </w:pPr>
      <w:r w:rsidRPr="00A9507E">
        <w:rPr>
          <w:sz w:val="20"/>
          <w:szCs w:val="20"/>
          <w:lang w:val="es-ES"/>
        </w:rPr>
        <w:t xml:space="preserve">La </w:t>
      </w:r>
      <w:r w:rsidRPr="00A9507E">
        <w:rPr>
          <w:b/>
          <w:bCs/>
          <w:sz w:val="20"/>
          <w:szCs w:val="20"/>
          <w:lang w:val="es-ES"/>
        </w:rPr>
        <w:t>admitancia</w:t>
      </w:r>
      <w:r w:rsidRPr="00A9507E">
        <w:rPr>
          <w:sz w:val="20"/>
          <w:szCs w:val="20"/>
          <w:lang w:val="es-ES"/>
        </w:rPr>
        <w:t xml:space="preserve"> es el inverso de la impedancia:</w:t>
      </w:r>
    </w:p>
    <w:p w:rsidR="00A9507E" w:rsidRPr="00A9507E" w:rsidRDefault="00A9507E" w:rsidP="00A9507E">
      <w:pPr>
        <w:pStyle w:val="Sinespaciado"/>
        <w:rPr>
          <w:sz w:val="20"/>
          <w:szCs w:val="20"/>
          <w:lang w:val="es-ES"/>
        </w:rPr>
      </w:pPr>
      <w:r w:rsidRPr="00A9507E">
        <w:rPr>
          <w:noProof/>
          <w:sz w:val="20"/>
          <w:szCs w:val="20"/>
          <w:lang w:eastAsia="es-CO"/>
        </w:rPr>
        <w:drawing>
          <wp:inline distT="0" distB="0" distL="0" distR="0" wp14:anchorId="463BF0FB" wp14:editId="0498B989">
            <wp:extent cx="1412240" cy="225425"/>
            <wp:effectExtent l="0" t="0" r="0" b="3175"/>
            <wp:docPr id="13" name="Imagen 13" descr=" Y= \textstyle{1\over Z}=y_c+jy_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Y= \textstyle{1\over Z}=y_c+jy_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240" cy="225425"/>
                    </a:xfrm>
                    <a:prstGeom prst="rect">
                      <a:avLst/>
                    </a:prstGeom>
                    <a:noFill/>
                    <a:ln>
                      <a:noFill/>
                    </a:ln>
                  </pic:spPr>
                </pic:pic>
              </a:graphicData>
            </a:graphic>
          </wp:inline>
        </w:drawing>
      </w:r>
    </w:p>
    <w:p w:rsidR="00A9507E" w:rsidRPr="00A9507E" w:rsidRDefault="00A9507E" w:rsidP="00A9507E">
      <w:pPr>
        <w:pStyle w:val="Sinespaciado"/>
        <w:rPr>
          <w:sz w:val="20"/>
          <w:szCs w:val="20"/>
          <w:lang w:val="es-ES"/>
        </w:rPr>
      </w:pPr>
      <w:r w:rsidRPr="00A9507E">
        <w:rPr>
          <w:sz w:val="20"/>
          <w:szCs w:val="20"/>
          <w:lang w:val="es-ES"/>
        </w:rPr>
        <w:t xml:space="preserve">La </w:t>
      </w:r>
      <w:hyperlink r:id="rId14" w:tooltip="Conductancia" w:history="1">
        <w:r w:rsidRPr="00A9507E">
          <w:rPr>
            <w:rStyle w:val="Hipervnculo"/>
            <w:color w:val="auto"/>
            <w:sz w:val="20"/>
            <w:szCs w:val="20"/>
            <w:lang w:val="es-ES"/>
          </w:rPr>
          <w:t>conductancia</w:t>
        </w:r>
      </w:hyperlink>
      <w:r w:rsidRPr="00A9507E">
        <w:rPr>
          <w:sz w:val="20"/>
          <w:szCs w:val="20"/>
          <w:lang w:val="es-ES"/>
        </w:rPr>
        <w:t xml:space="preserve"> </w:t>
      </w:r>
      <w:r w:rsidRPr="00A9507E">
        <w:rPr>
          <w:noProof/>
          <w:sz w:val="20"/>
          <w:szCs w:val="20"/>
          <w:lang w:eastAsia="es-CO"/>
        </w:rPr>
        <w:drawing>
          <wp:inline distT="0" distB="0" distL="0" distR="0" wp14:anchorId="721262E8" wp14:editId="46694994">
            <wp:extent cx="122555" cy="81915"/>
            <wp:effectExtent l="0" t="0" r="0" b="0"/>
            <wp:docPr id="15" name="Imagen 15" descr="\scriptstyle{y_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iptstyle{y_c}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55" cy="81915"/>
                    </a:xfrm>
                    <a:prstGeom prst="rect">
                      <a:avLst/>
                    </a:prstGeom>
                    <a:noFill/>
                    <a:ln>
                      <a:noFill/>
                    </a:ln>
                  </pic:spPr>
                </pic:pic>
              </a:graphicData>
            </a:graphic>
          </wp:inline>
        </w:drawing>
      </w:r>
      <w:r w:rsidRPr="00A9507E">
        <w:rPr>
          <w:sz w:val="20"/>
          <w:szCs w:val="20"/>
          <w:lang w:val="es-ES"/>
        </w:rPr>
        <w:t xml:space="preserve">es la parte real de la admitancia y la </w:t>
      </w:r>
      <w:hyperlink r:id="rId16" w:tooltip="Susceptancia" w:history="1">
        <w:proofErr w:type="spellStart"/>
        <w:r w:rsidRPr="00A9507E">
          <w:rPr>
            <w:rStyle w:val="Hipervnculo"/>
            <w:color w:val="auto"/>
            <w:sz w:val="20"/>
            <w:szCs w:val="20"/>
            <w:lang w:val="es-ES"/>
          </w:rPr>
          <w:t>susceptancia</w:t>
        </w:r>
        <w:proofErr w:type="spellEnd"/>
      </w:hyperlink>
      <w:r w:rsidRPr="00A9507E">
        <w:rPr>
          <w:sz w:val="20"/>
          <w:szCs w:val="20"/>
          <w:lang w:val="es-ES"/>
        </w:rPr>
        <w:t xml:space="preserve"> </w:t>
      </w:r>
      <w:r w:rsidRPr="00A9507E">
        <w:rPr>
          <w:noProof/>
          <w:sz w:val="20"/>
          <w:szCs w:val="20"/>
          <w:lang w:eastAsia="es-CO"/>
        </w:rPr>
        <w:drawing>
          <wp:inline distT="0" distB="0" distL="0" distR="0" wp14:anchorId="503890CD" wp14:editId="2517E0BD">
            <wp:extent cx="116205" cy="81915"/>
            <wp:effectExtent l="0" t="0" r="0" b="0"/>
            <wp:docPr id="14" name="Imagen 14" descr="\scriptstyle{y_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iptstyle{y_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81915"/>
                    </a:xfrm>
                    <a:prstGeom prst="rect">
                      <a:avLst/>
                    </a:prstGeom>
                    <a:noFill/>
                    <a:ln>
                      <a:noFill/>
                    </a:ln>
                  </pic:spPr>
                </pic:pic>
              </a:graphicData>
            </a:graphic>
          </wp:inline>
        </w:drawing>
      </w:r>
      <w:r w:rsidRPr="00A9507E">
        <w:rPr>
          <w:sz w:val="20"/>
          <w:szCs w:val="20"/>
          <w:lang w:val="es-ES"/>
        </w:rPr>
        <w:t>la parte imaginaria de la admitancia.</w:t>
      </w:r>
    </w:p>
    <w:p w:rsidR="00A9507E" w:rsidRPr="00A9507E" w:rsidRDefault="00A9507E" w:rsidP="00A9507E">
      <w:pPr>
        <w:pStyle w:val="Sinespaciado"/>
        <w:rPr>
          <w:sz w:val="20"/>
          <w:szCs w:val="20"/>
          <w:lang w:val="es-ES"/>
        </w:rPr>
      </w:pPr>
      <w:r w:rsidRPr="00A9507E">
        <w:rPr>
          <w:rStyle w:val="mw-headline"/>
          <w:sz w:val="20"/>
          <w:szCs w:val="20"/>
          <w:lang w:val="es-ES"/>
        </w:rPr>
        <w:t>Impedancia en elementos básicos</w:t>
      </w:r>
    </w:p>
    <w:p w:rsidR="00A9507E" w:rsidRPr="00A9507E" w:rsidRDefault="00A9507E" w:rsidP="00A9507E">
      <w:pPr>
        <w:pStyle w:val="Sinespaciado"/>
        <w:rPr>
          <w:sz w:val="20"/>
          <w:szCs w:val="20"/>
          <w:lang w:val="es-ES"/>
        </w:rPr>
      </w:pPr>
      <w:r w:rsidRPr="00A9507E">
        <w:rPr>
          <w:sz w:val="20"/>
          <w:szCs w:val="20"/>
          <w:lang w:val="es-ES"/>
        </w:rPr>
        <w:t xml:space="preserve">La impedancia de una resistencia ideal, solo contiene una componente real </w:t>
      </w:r>
      <w:proofErr w:type="spellStart"/>
      <w:r w:rsidRPr="00A9507E">
        <w:rPr>
          <w:i/>
          <w:iCs/>
          <w:sz w:val="20"/>
          <w:szCs w:val="20"/>
          <w:lang w:val="es-ES"/>
        </w:rPr>
        <w:t>resistive</w:t>
      </w:r>
      <w:proofErr w:type="spellEnd"/>
      <w:r w:rsidRPr="00A9507E">
        <w:rPr>
          <w:i/>
          <w:iCs/>
          <w:sz w:val="20"/>
          <w:szCs w:val="20"/>
          <w:lang w:val="es-ES"/>
        </w:rPr>
        <w:t xml:space="preserve"> </w:t>
      </w:r>
      <w:proofErr w:type="spellStart"/>
      <w:r w:rsidRPr="00A9507E">
        <w:rPr>
          <w:i/>
          <w:iCs/>
          <w:sz w:val="20"/>
          <w:szCs w:val="20"/>
          <w:lang w:val="es-ES"/>
        </w:rPr>
        <w:t>impedance</w:t>
      </w:r>
      <w:proofErr w:type="spellEnd"/>
      <w:r w:rsidRPr="00A9507E">
        <w:rPr>
          <w:sz w:val="20"/>
          <w:szCs w:val="20"/>
          <w:lang w:val="es-ES"/>
        </w:rPr>
        <w:t>:</w:t>
      </w:r>
    </w:p>
    <w:p w:rsidR="00A9507E" w:rsidRPr="00A9507E" w:rsidRDefault="00A9507E" w:rsidP="00A9507E">
      <w:pPr>
        <w:pStyle w:val="Sinespaciado"/>
        <w:rPr>
          <w:sz w:val="20"/>
          <w:szCs w:val="20"/>
          <w:lang w:val="es-ES"/>
        </w:rPr>
      </w:pPr>
      <w:r w:rsidRPr="00A9507E">
        <w:rPr>
          <w:noProof/>
          <w:sz w:val="20"/>
          <w:szCs w:val="20"/>
          <w:lang w:eastAsia="es-CO"/>
        </w:rPr>
        <w:drawing>
          <wp:inline distT="0" distB="0" distL="0" distR="0" wp14:anchorId="20158B74" wp14:editId="75939DFB">
            <wp:extent cx="621030" cy="163830"/>
            <wp:effectExtent l="0" t="0" r="7620" b="7620"/>
            <wp:docPr id="18" name="Imagen 18" descr="\ Z_R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Z_R = 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163830"/>
                    </a:xfrm>
                    <a:prstGeom prst="rect">
                      <a:avLst/>
                    </a:prstGeom>
                    <a:noFill/>
                    <a:ln>
                      <a:noFill/>
                    </a:ln>
                  </pic:spPr>
                </pic:pic>
              </a:graphicData>
            </a:graphic>
          </wp:inline>
        </w:drawing>
      </w:r>
    </w:p>
    <w:p w:rsidR="00A9507E" w:rsidRPr="00A9507E" w:rsidRDefault="00A9507E" w:rsidP="00A9507E">
      <w:pPr>
        <w:pStyle w:val="Sinespaciado"/>
        <w:rPr>
          <w:sz w:val="20"/>
          <w:szCs w:val="20"/>
          <w:lang w:val="es-ES"/>
        </w:rPr>
      </w:pPr>
      <w:r w:rsidRPr="00A9507E">
        <w:rPr>
          <w:sz w:val="20"/>
          <w:szCs w:val="20"/>
          <w:lang w:val="es-ES"/>
        </w:rPr>
        <w:t xml:space="preserve">En este caso, el voltaje y corriente son proporcionales y </w:t>
      </w:r>
      <w:proofErr w:type="spellStart"/>
      <w:r w:rsidRPr="00A9507E">
        <w:rPr>
          <w:sz w:val="20"/>
          <w:szCs w:val="20"/>
          <w:lang w:val="es-ES"/>
        </w:rPr>
        <w:t>estan</w:t>
      </w:r>
      <w:proofErr w:type="spellEnd"/>
      <w:r w:rsidRPr="00A9507E">
        <w:rPr>
          <w:sz w:val="20"/>
          <w:szCs w:val="20"/>
          <w:lang w:val="es-ES"/>
        </w:rPr>
        <w:t xml:space="preserve"> en fase.</w:t>
      </w:r>
    </w:p>
    <w:p w:rsidR="00A9507E" w:rsidRPr="00A9507E" w:rsidRDefault="00A9507E" w:rsidP="00A9507E">
      <w:pPr>
        <w:pStyle w:val="Sinespaciado"/>
        <w:rPr>
          <w:sz w:val="20"/>
          <w:szCs w:val="20"/>
          <w:lang w:val="es-ES"/>
        </w:rPr>
      </w:pPr>
      <w:r w:rsidRPr="00A9507E">
        <w:rPr>
          <w:sz w:val="20"/>
          <w:szCs w:val="20"/>
          <w:lang w:val="es-ES"/>
        </w:rPr>
        <w:t xml:space="preserve">La impedancia en </w:t>
      </w:r>
      <w:proofErr w:type="gramStart"/>
      <w:r w:rsidRPr="00A9507E">
        <w:rPr>
          <w:sz w:val="20"/>
          <w:szCs w:val="20"/>
          <w:lang w:val="es-ES"/>
        </w:rPr>
        <w:t>un</w:t>
      </w:r>
      <w:proofErr w:type="gramEnd"/>
      <w:r w:rsidRPr="00A9507E">
        <w:rPr>
          <w:sz w:val="20"/>
          <w:szCs w:val="20"/>
          <w:lang w:val="es-ES"/>
        </w:rPr>
        <w:t xml:space="preserve"> inductancia ideal o en un condensador ideal tiene una </w:t>
      </w:r>
      <w:proofErr w:type="spellStart"/>
      <w:r w:rsidRPr="00A9507E">
        <w:rPr>
          <w:sz w:val="20"/>
          <w:szCs w:val="20"/>
          <w:lang w:val="es-ES"/>
        </w:rPr>
        <w:t>componentete</w:t>
      </w:r>
      <w:proofErr w:type="spellEnd"/>
      <w:r w:rsidRPr="00A9507E">
        <w:rPr>
          <w:sz w:val="20"/>
          <w:szCs w:val="20"/>
          <w:lang w:val="es-ES"/>
        </w:rPr>
        <w:t xml:space="preserve"> puramente imaginaria:</w:t>
      </w:r>
    </w:p>
    <w:p w:rsidR="00A9507E" w:rsidRPr="00A9507E" w:rsidRDefault="00A9507E" w:rsidP="00A9507E">
      <w:pPr>
        <w:pStyle w:val="Sinespaciado"/>
        <w:rPr>
          <w:sz w:val="20"/>
          <w:szCs w:val="20"/>
          <w:lang w:val="es-ES"/>
        </w:rPr>
      </w:pPr>
      <w:r w:rsidRPr="00A9507E">
        <w:rPr>
          <w:sz w:val="20"/>
          <w:szCs w:val="20"/>
          <w:lang w:val="es-ES"/>
        </w:rPr>
        <w:t xml:space="preserve">La impedancia en </w:t>
      </w:r>
      <w:proofErr w:type="gramStart"/>
      <w:r w:rsidRPr="00A9507E">
        <w:rPr>
          <w:sz w:val="20"/>
          <w:szCs w:val="20"/>
          <w:lang w:val="es-ES"/>
        </w:rPr>
        <w:t>un</w:t>
      </w:r>
      <w:proofErr w:type="gramEnd"/>
      <w:r w:rsidRPr="00A9507E">
        <w:rPr>
          <w:sz w:val="20"/>
          <w:szCs w:val="20"/>
          <w:lang w:val="es-ES"/>
        </w:rPr>
        <w:t xml:space="preserve"> inductancia se incrementa con la frecuencia;</w:t>
      </w:r>
    </w:p>
    <w:p w:rsidR="00A9507E" w:rsidRPr="00A9507E" w:rsidRDefault="00A9507E" w:rsidP="00A9507E">
      <w:pPr>
        <w:pStyle w:val="Sinespaciado"/>
        <w:rPr>
          <w:sz w:val="20"/>
          <w:szCs w:val="20"/>
          <w:lang w:val="es-ES"/>
        </w:rPr>
      </w:pPr>
      <w:r w:rsidRPr="00A9507E">
        <w:rPr>
          <w:noProof/>
          <w:sz w:val="20"/>
          <w:szCs w:val="20"/>
          <w:lang w:eastAsia="es-CO"/>
        </w:rPr>
        <w:drawing>
          <wp:inline distT="0" distB="0" distL="0" distR="0" wp14:anchorId="3B2092E8" wp14:editId="6BB09756">
            <wp:extent cx="798195" cy="170815"/>
            <wp:effectExtent l="0" t="0" r="1905" b="635"/>
            <wp:docPr id="17" name="Imagen 17" descr="\ Z_L = j\omeg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Z_L = j\omega 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8195" cy="170815"/>
                    </a:xfrm>
                    <a:prstGeom prst="rect">
                      <a:avLst/>
                    </a:prstGeom>
                    <a:noFill/>
                    <a:ln>
                      <a:noFill/>
                    </a:ln>
                  </pic:spPr>
                </pic:pic>
              </a:graphicData>
            </a:graphic>
          </wp:inline>
        </w:drawing>
      </w:r>
    </w:p>
    <w:p w:rsidR="00A9507E" w:rsidRPr="00A9507E" w:rsidRDefault="00A9507E" w:rsidP="00A9507E">
      <w:pPr>
        <w:pStyle w:val="Sinespaciado"/>
        <w:rPr>
          <w:sz w:val="20"/>
          <w:szCs w:val="20"/>
          <w:lang w:val="es-ES"/>
        </w:rPr>
      </w:pPr>
      <w:r w:rsidRPr="00A9507E">
        <w:rPr>
          <w:sz w:val="20"/>
          <w:szCs w:val="20"/>
          <w:lang w:val="es-ES"/>
        </w:rPr>
        <w:t>La impedancia de un capacitor decrece cuando la frecuencia crece;</w:t>
      </w:r>
    </w:p>
    <w:p w:rsidR="00A9507E" w:rsidRPr="00A9507E" w:rsidRDefault="00A9507E" w:rsidP="00A9507E">
      <w:pPr>
        <w:pStyle w:val="Sinespaciado"/>
        <w:rPr>
          <w:sz w:val="20"/>
          <w:szCs w:val="20"/>
          <w:lang w:val="es-ES"/>
        </w:rPr>
      </w:pPr>
      <w:r w:rsidRPr="00A9507E">
        <w:rPr>
          <w:noProof/>
          <w:sz w:val="20"/>
          <w:szCs w:val="20"/>
          <w:lang w:eastAsia="es-CO"/>
        </w:rPr>
        <w:drawing>
          <wp:inline distT="0" distB="0" distL="0" distR="0" wp14:anchorId="70AA9BE6" wp14:editId="5C2BC8DB">
            <wp:extent cx="866775" cy="429895"/>
            <wp:effectExtent l="0" t="0" r="9525" b="8255"/>
            <wp:docPr id="16" name="Imagen 16" descr="\ Z_C = \frac{1}{j\omega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Z_C = \frac{1}{j\omega 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429895"/>
                    </a:xfrm>
                    <a:prstGeom prst="rect">
                      <a:avLst/>
                    </a:prstGeom>
                    <a:noFill/>
                    <a:ln>
                      <a:noFill/>
                    </a:ln>
                  </pic:spPr>
                </pic:pic>
              </a:graphicData>
            </a:graphic>
          </wp:inline>
        </w:drawing>
      </w:r>
    </w:p>
    <w:p w:rsidR="00A9507E" w:rsidRPr="00A9507E" w:rsidRDefault="00A9507E" w:rsidP="00A9507E">
      <w:pPr>
        <w:pStyle w:val="Sinespaciado"/>
        <w:rPr>
          <w:sz w:val="20"/>
          <w:szCs w:val="20"/>
          <w:lang w:val="es-ES"/>
        </w:rPr>
      </w:pPr>
    </w:p>
    <w:p w:rsidR="00A9507E" w:rsidRPr="00A9507E" w:rsidRDefault="00A9507E" w:rsidP="00A9507E">
      <w:pPr>
        <w:pStyle w:val="Sinespaciado"/>
        <w:rPr>
          <w:sz w:val="20"/>
          <w:szCs w:val="20"/>
          <w:lang w:val="es-ES"/>
        </w:rPr>
      </w:pPr>
    </w:p>
    <w:p w:rsidR="00A9507E" w:rsidRPr="00A9507E" w:rsidRDefault="00A9507E" w:rsidP="00A9507E">
      <w:pPr>
        <w:pStyle w:val="Sinespaciado"/>
        <w:rPr>
          <w:sz w:val="20"/>
          <w:szCs w:val="20"/>
          <w:lang w:val="es-ES"/>
        </w:rPr>
      </w:pPr>
    </w:p>
    <w:p w:rsidR="00A9507E" w:rsidRPr="00A9507E" w:rsidRDefault="00A9507E" w:rsidP="00A9507E">
      <w:pPr>
        <w:pStyle w:val="Sinespaciado"/>
        <w:rPr>
          <w:sz w:val="20"/>
          <w:szCs w:val="20"/>
          <w:lang w:val="es-ES"/>
        </w:rPr>
      </w:pPr>
      <w:r>
        <w:rPr>
          <w:sz w:val="20"/>
          <w:szCs w:val="20"/>
          <w:lang w:val="es-ES"/>
        </w:rPr>
        <w:t>CIRCUITO ANALÓGIO</w:t>
      </w:r>
    </w:p>
    <w:p w:rsidR="00A9507E" w:rsidRPr="00A9507E" w:rsidRDefault="00A9507E" w:rsidP="00A9507E">
      <w:pPr>
        <w:pStyle w:val="Sinespaciado"/>
        <w:rPr>
          <w:sz w:val="20"/>
          <w:szCs w:val="20"/>
        </w:rPr>
      </w:pPr>
    </w:p>
    <w:p w:rsidR="00D13746" w:rsidRPr="00A9507E" w:rsidRDefault="00D13746" w:rsidP="00A9507E">
      <w:pPr>
        <w:pStyle w:val="Sinespaciado"/>
        <w:rPr>
          <w:sz w:val="20"/>
          <w:szCs w:val="20"/>
          <w:lang w:val="es-ES"/>
        </w:rPr>
      </w:pPr>
      <w:r w:rsidRPr="00A9507E">
        <w:rPr>
          <w:sz w:val="20"/>
          <w:szCs w:val="20"/>
          <w:lang w:val="es-ES"/>
        </w:rPr>
        <w:t>Analógico deriva de análogo, es decir algo diferente pero de comportamiento similar.</w:t>
      </w:r>
      <w:r w:rsidRPr="00A9507E">
        <w:rPr>
          <w:sz w:val="20"/>
          <w:szCs w:val="20"/>
          <w:lang w:val="es-ES"/>
        </w:rPr>
        <w:br/>
        <w:t>Por medio de la Electrónica se pueden manejar magnitudes eléctricas, que son similares a otras magnitudes físicas que no lo son, y procesarlas mucho más fácilmente de lo que sería posible con la primitiva. Para hacerlo se tiene que disponer de Transductores, que sirvan de transformadores entre la magnitud a procesar y la electricidad, al inicio del proceso (entrada) y al final del mismo (salida). O sea que en un circuito analógico, siempre hay una señal eléctrica que se corresponde a la magnitud física que se maneja para obtener finalmente la original.</w:t>
      </w:r>
      <w:r w:rsidRPr="00A9507E">
        <w:rPr>
          <w:sz w:val="20"/>
          <w:szCs w:val="20"/>
          <w:lang w:val="es-ES"/>
        </w:rPr>
        <w:br/>
        <w:t>Digital viene de dedo, de contar con los dedos, que es la forma de contar más simple.</w:t>
      </w:r>
      <w:r w:rsidRPr="00A9507E">
        <w:rPr>
          <w:sz w:val="20"/>
          <w:szCs w:val="20"/>
          <w:lang w:val="es-ES"/>
        </w:rPr>
        <w:br/>
        <w:t>Los circuitos digitales emplean otro sistema diferente al analógico. Primero se miden las magnitudes, es decir se transforman en un número, y se opera matemáticamente con ellos, para finalmente hacer el proceso inverso a la medida.</w:t>
      </w:r>
    </w:p>
    <w:p w:rsidR="00DB5E58" w:rsidRPr="00A9507E" w:rsidRDefault="00DB5E58" w:rsidP="00A9507E">
      <w:pPr>
        <w:pStyle w:val="Sinespaciado"/>
        <w:rPr>
          <w:sz w:val="20"/>
          <w:szCs w:val="20"/>
          <w:lang w:val="es-ES"/>
        </w:rPr>
      </w:pP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Las señales analógicas vienen dadas en magnitudes físicas que los circuitos interpretan tal cual les llega, como pueden ser el voltaje, intensidad o potencia a la que se le puede sumar la variable temporal de dicha señal. También se consideran señales analógicas a las señales hidráulicas, de luz, mecánicas, de presión, de peso… Las señales que recibimos a través de nuestros sentidos se consideran también señales analógicas.</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Las señales analógicas, en teoría, pueden tomar infinitas posiciones dentro de un rango. En un circuito analógico, la capacidad de emisión y recepción de estas señales serán lo que defina la amplitud de variables de estas señales analógicas.</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lastRenderedPageBreak/>
        <w:t>También podemos decir, en términos prácticos, que la electrónica analógica es toda aquella, que no sea electrónica digital, es decir toda electrónica que se sirva de valores “reales</w:t>
      </w:r>
      <w:proofErr w:type="gramStart"/>
      <w:r w:rsidRPr="00A9507E">
        <w:rPr>
          <w:rFonts w:eastAsia="Times New Roman" w:cs="Helvetica"/>
          <w:sz w:val="20"/>
          <w:szCs w:val="20"/>
          <w:lang w:val="es-ES" w:eastAsia="es-CO"/>
        </w:rPr>
        <w:t>”(</w:t>
      </w:r>
      <w:proofErr w:type="gramEnd"/>
      <w:r w:rsidRPr="00A9507E">
        <w:rPr>
          <w:rFonts w:eastAsia="Times New Roman" w:cs="Helvetica"/>
          <w:sz w:val="20"/>
          <w:szCs w:val="20"/>
          <w:lang w:val="es-ES" w:eastAsia="es-CO"/>
        </w:rPr>
        <w:t>analógica) y no de valores en código (digital).</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noProof/>
          <w:sz w:val="20"/>
          <w:szCs w:val="20"/>
          <w:lang w:eastAsia="es-CO"/>
        </w:rPr>
        <w:drawing>
          <wp:inline distT="0" distB="0" distL="0" distR="0" wp14:anchorId="16C54E9B" wp14:editId="2A654A01">
            <wp:extent cx="5559425" cy="2809240"/>
            <wp:effectExtent l="0" t="0" r="3175" b="0"/>
            <wp:docPr id="1" name="Imagen 1" descr="Función continua (analó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ión continua (analógic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9425" cy="2809240"/>
                    </a:xfrm>
                    <a:prstGeom prst="rect">
                      <a:avLst/>
                    </a:prstGeom>
                    <a:noFill/>
                    <a:ln>
                      <a:noFill/>
                    </a:ln>
                  </pic:spPr>
                </pic:pic>
              </a:graphicData>
            </a:graphic>
          </wp:inline>
        </w:drawing>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iCs/>
          <w:sz w:val="20"/>
          <w:szCs w:val="20"/>
          <w:lang w:val="es-ES" w:eastAsia="es-CO"/>
        </w:rPr>
        <w:t>Función continua (analógico)</w:t>
      </w:r>
      <w:r w:rsidRPr="00A9507E">
        <w:rPr>
          <w:rFonts w:eastAsia="Times New Roman" w:cs="Helvetica"/>
          <w:sz w:val="20"/>
          <w:szCs w:val="20"/>
          <w:lang w:val="es-ES" w:eastAsia="es-CO"/>
        </w:rPr>
        <w:t xml:space="preserve"> </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br/>
      </w:r>
      <w:r w:rsidRPr="00A9507E">
        <w:rPr>
          <w:rFonts w:eastAsia="Times New Roman" w:cs="Helvetica"/>
          <w:sz w:val="20"/>
          <w:szCs w:val="20"/>
          <w:lang w:val="es-ES" w:eastAsia="es-CO"/>
        </w:rPr>
        <w:br/>
        <w:t>Esta sería la representación de una señal analógica que viene dada en funciones continuas.</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El hecho de que un circuito electrónico analógico, se sirva de las variables analógicas, es decir, variables reales sin codificación hace que el proceso de comunicación entre las partes y sub-partes de un circuito sea casi inmediato, esto repercute en que en un circuito que este hecho con electrónica analógica, nunca veremos la latencia</w:t>
      </w:r>
      <w:bookmarkStart w:id="1" w:name="vuelta41"/>
      <w:r w:rsidRPr="00A9507E">
        <w:rPr>
          <w:rFonts w:eastAsia="Times New Roman" w:cs="Helvetica"/>
          <w:sz w:val="20"/>
          <w:szCs w:val="20"/>
          <w:lang w:val="es-ES" w:eastAsia="es-CO"/>
        </w:rPr>
        <w:fldChar w:fldCharType="begin"/>
      </w:r>
      <w:r w:rsidRPr="00A9507E">
        <w:rPr>
          <w:rFonts w:eastAsia="Times New Roman" w:cs="Helvetica"/>
          <w:sz w:val="20"/>
          <w:szCs w:val="20"/>
          <w:lang w:val="es-ES" w:eastAsia="es-CO"/>
        </w:rPr>
        <w:instrText xml:space="preserve"> HYPERLINK "http://fiametta2.wordpress.com/teorico/analogico-vs-digital/" \l "nota41" </w:instrText>
      </w:r>
      <w:r w:rsidRPr="00A9507E">
        <w:rPr>
          <w:rFonts w:eastAsia="Times New Roman" w:cs="Helvetica"/>
          <w:sz w:val="20"/>
          <w:szCs w:val="20"/>
          <w:lang w:val="es-ES" w:eastAsia="es-CO"/>
        </w:rPr>
        <w:fldChar w:fldCharType="separate"/>
      </w:r>
      <w:r w:rsidRPr="00A9507E">
        <w:rPr>
          <w:rFonts w:eastAsia="Times New Roman" w:cs="Helvetica"/>
          <w:sz w:val="20"/>
          <w:szCs w:val="20"/>
          <w:lang w:val="es-ES" w:eastAsia="es-CO"/>
        </w:rPr>
        <w:t xml:space="preserve"> </w:t>
      </w:r>
      <w:r w:rsidRPr="00A9507E">
        <w:rPr>
          <w:rFonts w:eastAsia="Times New Roman" w:cs="Helvetica"/>
          <w:sz w:val="20"/>
          <w:szCs w:val="20"/>
          <w:vertAlign w:val="superscript"/>
          <w:lang w:val="es-ES" w:eastAsia="es-CO"/>
        </w:rPr>
        <w:t>41</w:t>
      </w:r>
      <w:r w:rsidRPr="00A9507E">
        <w:rPr>
          <w:rFonts w:eastAsia="Times New Roman" w:cs="Helvetica"/>
          <w:sz w:val="20"/>
          <w:szCs w:val="20"/>
          <w:lang w:val="es-ES" w:eastAsia="es-CO"/>
        </w:rPr>
        <w:t xml:space="preserve"> </w:t>
      </w:r>
      <w:r w:rsidRPr="00A9507E">
        <w:rPr>
          <w:rFonts w:eastAsia="Times New Roman" w:cs="Helvetica"/>
          <w:sz w:val="20"/>
          <w:szCs w:val="20"/>
          <w:lang w:val="es-ES" w:eastAsia="es-CO"/>
        </w:rPr>
        <w:fldChar w:fldCharType="end"/>
      </w:r>
      <w:bookmarkEnd w:id="1"/>
      <w:r w:rsidRPr="00A9507E">
        <w:rPr>
          <w:rFonts w:eastAsia="Times New Roman" w:cs="Helvetica"/>
          <w:sz w:val="20"/>
          <w:szCs w:val="20"/>
          <w:lang w:val="es-ES" w:eastAsia="es-CO"/>
        </w:rPr>
        <w:t>a la que estamos acostumbrados en un circuito digital. En este sentido los circuitos analógicos son menos complejos pero generalmente más fiables en cuento a funcionalidad asegurada. Un circuito analógico generalmente será menos preciso que uno digital pero más inmediato.</w:t>
      </w:r>
    </w:p>
    <w:p w:rsidR="00DB5E58" w:rsidRPr="00A9507E" w:rsidRDefault="00DB5E58" w:rsidP="00A9507E">
      <w:pPr>
        <w:pStyle w:val="Sinespaciado"/>
        <w:rPr>
          <w:sz w:val="20"/>
          <w:szCs w:val="20"/>
          <w:lang w:val="es-ES"/>
        </w:rPr>
      </w:pP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Las siguientes cuestiones son las más importantes a tener en cuenta en las ventajas e inconvenientes la electrónica analógica y electrónica digital:</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 xml:space="preserve">• </w:t>
      </w:r>
      <w:r w:rsidRPr="00A9507E">
        <w:rPr>
          <w:rFonts w:eastAsia="Times New Roman" w:cs="Helvetica"/>
          <w:b/>
          <w:bCs/>
          <w:sz w:val="20"/>
          <w:szCs w:val="20"/>
          <w:lang w:val="es-ES" w:eastAsia="es-CO"/>
        </w:rPr>
        <w:t>Ruido:</w:t>
      </w:r>
      <w:r w:rsidRPr="00A9507E">
        <w:rPr>
          <w:rFonts w:eastAsia="Times New Roman" w:cs="Helvetica"/>
          <w:sz w:val="20"/>
          <w:szCs w:val="20"/>
          <w:lang w:val="es-ES" w:eastAsia="es-CO"/>
        </w:rPr>
        <w:t xml:space="preserve"> Debido a que los valores de las señales analógicas se transmiten en valores reales, es mucho más frecuente ver la aparición de ruidos en los circuitos analógicos que en los circuitos digitales, ya que un pequeño cambio en la señal representa un cambio en la información presente. La perturbación de las señales digitales es más infrecuente ya que la variación de la señal ha de ser mucho más significativa para que se aprecie. Por lo que es más difícil generar ruido en un circuito digital.</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 xml:space="preserve">• </w:t>
      </w:r>
      <w:r w:rsidRPr="00A9507E">
        <w:rPr>
          <w:rFonts w:eastAsia="Times New Roman" w:cs="Helvetica"/>
          <w:b/>
          <w:bCs/>
          <w:sz w:val="20"/>
          <w:szCs w:val="20"/>
          <w:lang w:val="es-ES" w:eastAsia="es-CO"/>
        </w:rPr>
        <w:t>Latencia:</w:t>
      </w:r>
      <w:r w:rsidRPr="00A9507E">
        <w:rPr>
          <w:rFonts w:eastAsia="Times New Roman" w:cs="Helvetica"/>
          <w:sz w:val="20"/>
          <w:szCs w:val="20"/>
          <w:lang w:val="es-ES" w:eastAsia="es-CO"/>
        </w:rPr>
        <w:t xml:space="preserve"> </w:t>
      </w:r>
      <w:bookmarkStart w:id="2" w:name="nota41"/>
      <w:bookmarkEnd w:id="2"/>
      <w:r w:rsidRPr="00A9507E">
        <w:rPr>
          <w:rFonts w:cs="Helvetica"/>
          <w:sz w:val="20"/>
          <w:szCs w:val="20"/>
          <w:lang w:val="es-ES"/>
        </w:rPr>
        <w:t xml:space="preserve">se interpreta como la suma de retardos temporales dentro de una red. Un retardo es producido por la demora en el procesamiento y transmisión de información dentro de un circuito digital. </w:t>
      </w:r>
      <w:r w:rsidRPr="00A9507E">
        <w:rPr>
          <w:rFonts w:eastAsia="Times New Roman" w:cs="Helvetica"/>
          <w:sz w:val="20"/>
          <w:szCs w:val="20"/>
          <w:lang w:val="es-ES" w:eastAsia="es-CO"/>
        </w:rPr>
        <w:t>Los circuitos analógicos no tienen tiempo de retardo, ya que las señales no tienen que pasar por un procesador. Los circuitos analógicos trabajan con las señales directas. Aunque se puede reducir mucho, hasta ser casi imperceptible, los tiempos de retardo de un circuito digital, siempre existirán debido a los procesos que necesita ejecutar en la codificación y descodificación de las señales.</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 xml:space="preserve">• </w:t>
      </w:r>
      <w:r w:rsidRPr="00A9507E">
        <w:rPr>
          <w:rFonts w:eastAsia="Times New Roman" w:cs="Helvetica"/>
          <w:b/>
          <w:bCs/>
          <w:sz w:val="20"/>
          <w:szCs w:val="20"/>
          <w:lang w:val="es-ES" w:eastAsia="es-CO"/>
        </w:rPr>
        <w:t xml:space="preserve">Estandarización: </w:t>
      </w:r>
      <w:r w:rsidRPr="00A9507E">
        <w:rPr>
          <w:rFonts w:eastAsia="Times New Roman" w:cs="Helvetica"/>
          <w:sz w:val="20"/>
          <w:szCs w:val="20"/>
          <w:lang w:val="es-ES" w:eastAsia="es-CO"/>
        </w:rPr>
        <w:t>Los circuitos digitales, debido a su naturaleza codificada, son capaces de poseer estándares que son intercambiables, es por ello que en un ordenador podemos tener todo tipo de aplicaciones con diferentes funcionalidades. Sin embargo en los circuitos analógicos necesitaríamos una máquina distinta para cada cometido.</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t xml:space="preserve">• </w:t>
      </w:r>
      <w:r w:rsidRPr="00A9507E">
        <w:rPr>
          <w:rFonts w:eastAsia="Times New Roman" w:cs="Helvetica"/>
          <w:b/>
          <w:bCs/>
          <w:sz w:val="20"/>
          <w:szCs w:val="20"/>
          <w:lang w:val="es-ES" w:eastAsia="es-CO"/>
        </w:rPr>
        <w:t>Almacenaje de información:</w:t>
      </w:r>
      <w:r w:rsidRPr="00A9507E">
        <w:rPr>
          <w:rFonts w:eastAsia="Times New Roman" w:cs="Helvetica"/>
          <w:sz w:val="20"/>
          <w:szCs w:val="20"/>
          <w:lang w:val="es-ES" w:eastAsia="es-CO"/>
        </w:rPr>
        <w:t xml:space="preserve"> Un sistema digital tiene la capacidad de almacenar grandes cantidades de información, que además cuentan con una exactitud y fidelidad mucho mayor que los sistemas analógicos debido a la capacidad en la reproducción de las señales digitales en contraposición a las señales analógicas.</w:t>
      </w:r>
    </w:p>
    <w:p w:rsidR="00DB5E58" w:rsidRPr="00A9507E" w:rsidRDefault="00DB5E58" w:rsidP="00A9507E">
      <w:pPr>
        <w:pStyle w:val="Sinespaciado"/>
        <w:rPr>
          <w:rFonts w:eastAsia="Times New Roman" w:cs="Helvetica"/>
          <w:sz w:val="20"/>
          <w:szCs w:val="20"/>
          <w:lang w:val="es-ES" w:eastAsia="es-CO"/>
        </w:rPr>
      </w:pPr>
      <w:r w:rsidRPr="00A9507E">
        <w:rPr>
          <w:rFonts w:eastAsia="Times New Roman" w:cs="Helvetica"/>
          <w:sz w:val="20"/>
          <w:szCs w:val="20"/>
          <w:lang w:val="es-ES" w:eastAsia="es-CO"/>
        </w:rPr>
        <w:lastRenderedPageBreak/>
        <w:t xml:space="preserve">• </w:t>
      </w:r>
      <w:r w:rsidRPr="00A9507E">
        <w:rPr>
          <w:rFonts w:eastAsia="Times New Roman" w:cs="Helvetica"/>
          <w:b/>
          <w:bCs/>
          <w:sz w:val="20"/>
          <w:szCs w:val="20"/>
          <w:lang w:val="es-ES" w:eastAsia="es-CO"/>
        </w:rPr>
        <w:t>Factores económicos:</w:t>
      </w:r>
      <w:r w:rsidRPr="00A9507E">
        <w:rPr>
          <w:rFonts w:eastAsia="Times New Roman" w:cs="Helvetica"/>
          <w:sz w:val="20"/>
          <w:szCs w:val="20"/>
          <w:lang w:val="es-ES" w:eastAsia="es-CO"/>
        </w:rPr>
        <w:t xml:space="preserve"> Los sistemas digitales encarecieron su precio debido a la producción en cadena de sus componentes, además este abaratamiento se acentuó con la estandarización de la electrónica digital de consumo. Además de esto, los sistemas digitales no presentan grandes problemas de tolerancia, entre sistemas, algo que se acentúa mucho más en los sistemas analógicos. </w:t>
      </w:r>
    </w:p>
    <w:p w:rsidR="00DB5E58" w:rsidRPr="00A9507E" w:rsidRDefault="00DB5E58" w:rsidP="00A9507E">
      <w:pPr>
        <w:pStyle w:val="Sinespaciado"/>
        <w:rPr>
          <w:sz w:val="20"/>
          <w:szCs w:val="20"/>
          <w:lang w:val="es-ES"/>
        </w:rPr>
      </w:pPr>
    </w:p>
    <w:p w:rsidR="00481F79" w:rsidRPr="00A9507E" w:rsidRDefault="00481F79" w:rsidP="00A9507E">
      <w:pPr>
        <w:pStyle w:val="Sinespaciado"/>
        <w:rPr>
          <w:b/>
          <w:sz w:val="20"/>
          <w:szCs w:val="20"/>
          <w:lang w:val="es-ES"/>
        </w:rPr>
      </w:pPr>
      <w:r w:rsidRPr="00A9507E">
        <w:rPr>
          <w:b/>
          <w:sz w:val="20"/>
          <w:szCs w:val="20"/>
          <w:lang w:val="es-ES"/>
        </w:rPr>
        <w:t>AMPLIFICADOR</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Son dispositivos electrónicos que amplifican señales con una gran ganancia, típicamente del orden de 10^5 </w:t>
      </w:r>
      <w:proofErr w:type="spellStart"/>
      <w:r w:rsidRPr="00A9507E">
        <w:rPr>
          <w:rFonts w:eastAsia="Times New Roman" w:cs="Times New Roman"/>
          <w:sz w:val="20"/>
          <w:szCs w:val="20"/>
          <w:lang w:eastAsia="es-CO"/>
        </w:rPr>
        <w:t>ó</w:t>
      </w:r>
      <w:proofErr w:type="spellEnd"/>
      <w:r w:rsidRPr="00A9507E">
        <w:rPr>
          <w:rFonts w:eastAsia="Times New Roman" w:cs="Times New Roman"/>
          <w:sz w:val="20"/>
          <w:szCs w:val="20"/>
          <w:lang w:eastAsia="es-CO"/>
        </w:rPr>
        <w:t xml:space="preserve"> 10^6 veces. </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La figura muestra la representación de un operacional, con la entrada inversora (-) y no inversora (+) y en el otro lado se </w:t>
      </w:r>
      <w:proofErr w:type="spellStart"/>
      <w:r w:rsidRPr="00A9507E">
        <w:rPr>
          <w:rFonts w:eastAsia="Times New Roman" w:cs="Times New Roman"/>
          <w:sz w:val="20"/>
          <w:szCs w:val="20"/>
          <w:lang w:eastAsia="es-CO"/>
        </w:rPr>
        <w:t>representala</w:t>
      </w:r>
      <w:proofErr w:type="spellEnd"/>
      <w:r w:rsidRPr="00A9507E">
        <w:rPr>
          <w:rFonts w:eastAsia="Times New Roman" w:cs="Times New Roman"/>
          <w:sz w:val="20"/>
          <w:szCs w:val="20"/>
          <w:lang w:eastAsia="es-CO"/>
        </w:rPr>
        <w:t xml:space="preserve"> salida. El dispositivo amplificará la diferencia entre ambas entradas.</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noProof/>
          <w:sz w:val="20"/>
          <w:szCs w:val="20"/>
          <w:lang w:eastAsia="es-CO"/>
        </w:rPr>
        <w:drawing>
          <wp:inline distT="0" distB="0" distL="0" distR="0" wp14:anchorId="0AD4DCF6" wp14:editId="232D7F9E">
            <wp:extent cx="1382395" cy="1031240"/>
            <wp:effectExtent l="0" t="0" r="8255" b="0"/>
            <wp:docPr id="2" name="Imagen 2" descr="Amplificador oper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lificador operacion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2395" cy="1031240"/>
                    </a:xfrm>
                    <a:prstGeom prst="rect">
                      <a:avLst/>
                    </a:prstGeom>
                    <a:noFill/>
                    <a:ln>
                      <a:noFill/>
                    </a:ln>
                  </pic:spPr>
                </pic:pic>
              </a:graphicData>
            </a:graphic>
          </wp:inline>
        </w:drawing>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Las primeras veces que se utilizaron los amplificadores operacionales fue en los computadores analógicos, hacia mediados del s. XX e implementados con tubos de vacío. Realizaban sumas, diferencias, multiplicación, diferenciación e integración, y todo ello de forma analógica. De aquí se deriva su nombre “amplificador operacional”.</w:t>
      </w:r>
      <w:r w:rsidRPr="00A9507E">
        <w:rPr>
          <w:rFonts w:eastAsia="Times New Roman" w:cs="Times New Roman"/>
          <w:sz w:val="20"/>
          <w:szCs w:val="20"/>
          <w:lang w:eastAsia="es-CO"/>
        </w:rPr>
        <w:br/>
        <w:t>Las características principales de un operacional son:</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La impedancia de entrada es muy alta, del orden de </w:t>
      </w:r>
      <w:proofErr w:type="spellStart"/>
      <w:r w:rsidRPr="00A9507E">
        <w:rPr>
          <w:rFonts w:eastAsia="Times New Roman" w:cs="Times New Roman"/>
          <w:sz w:val="20"/>
          <w:szCs w:val="20"/>
          <w:lang w:eastAsia="es-CO"/>
        </w:rPr>
        <w:t>megohms</w:t>
      </w:r>
      <w:proofErr w:type="spellEnd"/>
      <w:r w:rsidRPr="00A9507E">
        <w:rPr>
          <w:rFonts w:eastAsia="Times New Roman" w:cs="Times New Roman"/>
          <w:sz w:val="20"/>
          <w:szCs w:val="20"/>
          <w:lang w:eastAsia="es-CO"/>
        </w:rPr>
        <w:t>.</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 xml:space="preserve">La impedancia de salida </w:t>
      </w:r>
      <w:proofErr w:type="spellStart"/>
      <w:r w:rsidRPr="00A9507E">
        <w:rPr>
          <w:rFonts w:eastAsia="Times New Roman" w:cs="Times New Roman"/>
          <w:sz w:val="20"/>
          <w:szCs w:val="20"/>
          <w:lang w:eastAsia="es-CO"/>
        </w:rPr>
        <w:t>Zout</w:t>
      </w:r>
      <w:proofErr w:type="spellEnd"/>
      <w:r w:rsidRPr="00A9507E">
        <w:rPr>
          <w:rFonts w:eastAsia="Times New Roman" w:cs="Times New Roman"/>
          <w:sz w:val="20"/>
          <w:szCs w:val="20"/>
          <w:lang w:eastAsia="es-CO"/>
        </w:rPr>
        <w:t xml:space="preserve"> es muy baja, del orden de 1 ohm</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Las entradas apenas drenan corriente, por lo que no suponen una carga.</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La ganancia es muy alta, del orden de 10^5 y mayor.</w:t>
      </w:r>
    </w:p>
    <w:p w:rsidR="00481F79" w:rsidRPr="00A9507E" w:rsidRDefault="00481F79" w:rsidP="00A9507E">
      <w:pPr>
        <w:pStyle w:val="Sinespaciado"/>
        <w:rPr>
          <w:rFonts w:eastAsia="Times New Roman" w:cs="Times New Roman"/>
          <w:sz w:val="20"/>
          <w:szCs w:val="20"/>
          <w:lang w:eastAsia="es-CO"/>
        </w:rPr>
      </w:pPr>
      <w:r w:rsidRPr="00A9507E">
        <w:rPr>
          <w:rFonts w:eastAsia="Times New Roman" w:cs="Times New Roman"/>
          <w:sz w:val="20"/>
          <w:szCs w:val="20"/>
          <w:lang w:eastAsia="es-CO"/>
        </w:rPr>
        <w:t>En lazo cerrado, las entradas inversora y no inversora son prácticamente iguales.</w:t>
      </w:r>
    </w:p>
    <w:p w:rsidR="00CC0991" w:rsidRPr="00A9507E" w:rsidRDefault="00CC0991" w:rsidP="00A9507E">
      <w:pPr>
        <w:pStyle w:val="Sinespaciado"/>
        <w:rPr>
          <w:sz w:val="20"/>
          <w:szCs w:val="20"/>
          <w:lang w:val="es-ES"/>
        </w:rPr>
      </w:pPr>
      <w:r w:rsidRPr="00A9507E">
        <w:rPr>
          <w:rStyle w:val="mw-headline"/>
          <w:sz w:val="20"/>
          <w:szCs w:val="20"/>
          <w:lang w:val="es-ES"/>
        </w:rPr>
        <w:t>Ganancia</w:t>
      </w:r>
    </w:p>
    <w:p w:rsidR="00CC0991" w:rsidRPr="00A9507E" w:rsidRDefault="00CC0991" w:rsidP="00A9507E">
      <w:pPr>
        <w:pStyle w:val="Sinespaciado"/>
        <w:rPr>
          <w:sz w:val="20"/>
          <w:szCs w:val="20"/>
          <w:lang w:val="es-ES"/>
        </w:rPr>
      </w:pPr>
      <w:r w:rsidRPr="00A9507E">
        <w:rPr>
          <w:sz w:val="20"/>
          <w:szCs w:val="20"/>
          <w:lang w:val="es-ES"/>
        </w:rPr>
        <w:t xml:space="preserve">Es la relación entre la </w:t>
      </w:r>
      <w:hyperlink r:id="rId23" w:tooltip="Potencia eléctrica" w:history="1">
        <w:r w:rsidRPr="00A9507E">
          <w:rPr>
            <w:rStyle w:val="Hipervnculo"/>
            <w:color w:val="auto"/>
            <w:sz w:val="20"/>
            <w:szCs w:val="20"/>
            <w:lang w:val="es-ES"/>
          </w:rPr>
          <w:t>potencia</w:t>
        </w:r>
      </w:hyperlink>
      <w:r w:rsidRPr="00A9507E">
        <w:rPr>
          <w:sz w:val="20"/>
          <w:szCs w:val="20"/>
          <w:lang w:val="es-ES"/>
        </w:rPr>
        <w:t xml:space="preserve"> de salida y la potencia de entrada de la señal. Se expresa siempre como una relación </w:t>
      </w:r>
      <w:hyperlink r:id="rId24" w:tooltip="Logaritmo" w:history="1">
        <w:r w:rsidRPr="00A9507E">
          <w:rPr>
            <w:rStyle w:val="Hipervnculo"/>
            <w:color w:val="auto"/>
            <w:sz w:val="20"/>
            <w:szCs w:val="20"/>
            <w:lang w:val="es-ES"/>
          </w:rPr>
          <w:t>logarítmica</w:t>
        </w:r>
      </w:hyperlink>
      <w:r w:rsidRPr="00A9507E">
        <w:rPr>
          <w:sz w:val="20"/>
          <w:szCs w:val="20"/>
          <w:lang w:val="es-ES"/>
        </w:rPr>
        <w:t xml:space="preserve">, y la unidad suele ser el </w:t>
      </w:r>
      <w:hyperlink r:id="rId25" w:tooltip="Decibelio" w:history="1">
        <w:r w:rsidRPr="00A9507E">
          <w:rPr>
            <w:rStyle w:val="Hipervnculo"/>
            <w:color w:val="auto"/>
            <w:sz w:val="20"/>
            <w:szCs w:val="20"/>
            <w:lang w:val="es-ES"/>
          </w:rPr>
          <w:t>dB</w:t>
        </w:r>
      </w:hyperlink>
      <w:r w:rsidRPr="00A9507E">
        <w:rPr>
          <w:sz w:val="20"/>
          <w:szCs w:val="20"/>
          <w:lang w:val="es-ES"/>
        </w:rPr>
        <w:t>, esto es, diez veces el logaritmo decimal del cociente entre potencias (si se relaciones tensiones, sería veinte veces en lugar de diez debido a que la potencia es proporcional al cuadrado de la tensión).</w:t>
      </w:r>
    </w:p>
    <w:p w:rsidR="00CC0991" w:rsidRPr="00A9507E" w:rsidRDefault="00CC0991" w:rsidP="00A9507E">
      <w:pPr>
        <w:pStyle w:val="Sinespaciado"/>
        <w:rPr>
          <w:sz w:val="20"/>
          <w:szCs w:val="20"/>
          <w:lang w:val="es-ES"/>
        </w:rPr>
      </w:pPr>
      <w:r w:rsidRPr="00A9507E">
        <w:rPr>
          <w:sz w:val="20"/>
          <w:szCs w:val="20"/>
          <w:lang w:val="es-ES"/>
        </w:rPr>
        <w:t xml:space="preserve">Si la potencia de salida es 40 W (vatios) y la de entrada 20 W, la </w:t>
      </w:r>
      <w:hyperlink r:id="rId26" w:tooltip="Ganancia (electrónica)" w:history="1">
        <w:r w:rsidRPr="00A9507E">
          <w:rPr>
            <w:rStyle w:val="Hipervnculo"/>
            <w:color w:val="auto"/>
            <w:sz w:val="20"/>
            <w:szCs w:val="20"/>
            <w:lang w:val="es-ES"/>
          </w:rPr>
          <w:t>ganancia</w:t>
        </w:r>
      </w:hyperlink>
      <w:r w:rsidRPr="00A9507E">
        <w:rPr>
          <w:sz w:val="20"/>
          <w:szCs w:val="20"/>
          <w:lang w:val="es-ES"/>
        </w:rPr>
        <w:t xml:space="preserve"> es: 3dB. Si la tensión de salida es de 4 V</w:t>
      </w:r>
      <w:r w:rsidRPr="00A9507E">
        <w:rPr>
          <w:sz w:val="20"/>
          <w:szCs w:val="20"/>
          <w:vertAlign w:val="subscript"/>
          <w:lang w:val="es-ES"/>
        </w:rPr>
        <w:t>RMS</w:t>
      </w:r>
      <w:r w:rsidRPr="00A9507E">
        <w:rPr>
          <w:sz w:val="20"/>
          <w:szCs w:val="20"/>
          <w:lang w:val="es-ES"/>
        </w:rPr>
        <w:t xml:space="preserve"> y la de entrada 2 V</w:t>
      </w:r>
      <w:r w:rsidRPr="00A9507E">
        <w:rPr>
          <w:sz w:val="20"/>
          <w:szCs w:val="20"/>
          <w:vertAlign w:val="subscript"/>
          <w:lang w:val="es-ES"/>
        </w:rPr>
        <w:t>RMS</w:t>
      </w:r>
      <w:r w:rsidRPr="00A9507E">
        <w:rPr>
          <w:sz w:val="20"/>
          <w:szCs w:val="20"/>
          <w:lang w:val="es-ES"/>
        </w:rPr>
        <w:t>, la ganancia es: 6 dB.</w:t>
      </w:r>
    </w:p>
    <w:p w:rsidR="00CC0991" w:rsidRPr="00A9507E" w:rsidRDefault="00CC0991" w:rsidP="00A9507E">
      <w:pPr>
        <w:pStyle w:val="Sinespaciado"/>
        <w:rPr>
          <w:sz w:val="20"/>
          <w:szCs w:val="20"/>
          <w:lang w:val="es-ES"/>
        </w:rPr>
      </w:pPr>
      <w:r w:rsidRPr="00A9507E">
        <w:rPr>
          <w:sz w:val="20"/>
          <w:szCs w:val="20"/>
          <w:lang w:val="es-ES"/>
        </w:rPr>
        <w:t xml:space="preserve">Cuando la ganancia si es menor que 1, hablamos de </w:t>
      </w:r>
      <w:hyperlink r:id="rId27" w:tooltip="Atenuación" w:history="1">
        <w:r w:rsidRPr="00A9507E">
          <w:rPr>
            <w:rStyle w:val="Hipervnculo"/>
            <w:b/>
            <w:bCs/>
            <w:color w:val="auto"/>
            <w:sz w:val="20"/>
            <w:szCs w:val="20"/>
            <w:lang w:val="es-ES"/>
          </w:rPr>
          <w:t>atenuación</w:t>
        </w:r>
      </w:hyperlink>
      <w:r w:rsidRPr="00A9507E">
        <w:rPr>
          <w:sz w:val="20"/>
          <w:szCs w:val="20"/>
          <w:lang w:val="es-ES"/>
        </w:rPr>
        <w:t>.</w:t>
      </w:r>
    </w:p>
    <w:p w:rsidR="00CC0991" w:rsidRPr="00A9507E" w:rsidRDefault="00CC0991" w:rsidP="00A9507E">
      <w:pPr>
        <w:pStyle w:val="Sinespaciado"/>
        <w:rPr>
          <w:sz w:val="20"/>
          <w:szCs w:val="20"/>
          <w:lang w:val="es-ES"/>
        </w:rPr>
      </w:pPr>
      <w:r w:rsidRPr="00A9507E">
        <w:rPr>
          <w:sz w:val="20"/>
          <w:szCs w:val="20"/>
          <w:lang w:val="es-ES"/>
        </w:rPr>
        <w:t xml:space="preserve">En lo relativo a amplificadores, como el decibelio siempre expresa una comparación hablaremos de </w:t>
      </w:r>
      <w:proofErr w:type="spellStart"/>
      <w:r w:rsidRPr="00A9507E">
        <w:rPr>
          <w:b/>
          <w:bCs/>
          <w:sz w:val="20"/>
          <w:szCs w:val="20"/>
          <w:lang w:val="es-ES"/>
        </w:rPr>
        <w:t>dBW</w:t>
      </w:r>
      <w:proofErr w:type="spellEnd"/>
      <w:r w:rsidRPr="00A9507E">
        <w:rPr>
          <w:sz w:val="20"/>
          <w:szCs w:val="20"/>
          <w:lang w:val="es-ES"/>
        </w:rPr>
        <w:t xml:space="preserve"> o </w:t>
      </w:r>
      <w:proofErr w:type="spellStart"/>
      <w:r w:rsidRPr="00A9507E">
        <w:rPr>
          <w:b/>
          <w:bCs/>
          <w:sz w:val="20"/>
          <w:szCs w:val="20"/>
          <w:lang w:val="es-ES"/>
        </w:rPr>
        <w:t>dBu</w:t>
      </w:r>
      <w:proofErr w:type="spellEnd"/>
      <w:r w:rsidRPr="00A9507E">
        <w:rPr>
          <w:sz w:val="20"/>
          <w:szCs w:val="20"/>
          <w:lang w:val="es-ES"/>
        </w:rPr>
        <w:t>, lo que nos indicara cual es la referencia.</w:t>
      </w:r>
    </w:p>
    <w:p w:rsidR="00CC0991" w:rsidRPr="00A9507E" w:rsidRDefault="00CC0991" w:rsidP="00A9507E">
      <w:pPr>
        <w:pStyle w:val="Sinespaciado"/>
        <w:rPr>
          <w:sz w:val="20"/>
          <w:szCs w:val="20"/>
          <w:lang w:val="es-ES"/>
        </w:rPr>
      </w:pPr>
      <w:proofErr w:type="spellStart"/>
      <w:proofErr w:type="gramStart"/>
      <w:r w:rsidRPr="00A9507E">
        <w:rPr>
          <w:b/>
          <w:bCs/>
          <w:sz w:val="20"/>
          <w:szCs w:val="20"/>
          <w:lang w:val="es-ES"/>
        </w:rPr>
        <w:t>dBW</w:t>
      </w:r>
      <w:proofErr w:type="spellEnd"/>
      <w:proofErr w:type="gramEnd"/>
      <w:r w:rsidRPr="00A9507E">
        <w:rPr>
          <w:sz w:val="20"/>
          <w:szCs w:val="20"/>
          <w:lang w:val="es-ES"/>
        </w:rPr>
        <w:t xml:space="preserve">: La </w:t>
      </w:r>
      <w:r w:rsidRPr="00A9507E">
        <w:rPr>
          <w:b/>
          <w:bCs/>
          <w:sz w:val="20"/>
          <w:szCs w:val="20"/>
          <w:lang w:val="es-ES"/>
        </w:rPr>
        <w:t>W</w:t>
      </w:r>
      <w:r w:rsidRPr="00A9507E">
        <w:rPr>
          <w:sz w:val="20"/>
          <w:szCs w:val="20"/>
          <w:lang w:val="es-ES"/>
        </w:rPr>
        <w:t xml:space="preserve"> indica que el decibelio hace referencia a vatios. Es decir, se toma como referencia 1 W (vatio). Así, a un vatio le corresponden 0 </w:t>
      </w:r>
      <w:proofErr w:type="spellStart"/>
      <w:r w:rsidRPr="00A9507E">
        <w:rPr>
          <w:sz w:val="20"/>
          <w:szCs w:val="20"/>
          <w:lang w:val="es-ES"/>
        </w:rPr>
        <w:t>dBw</w:t>
      </w:r>
      <w:proofErr w:type="spellEnd"/>
      <w:r w:rsidRPr="00A9507E">
        <w:rPr>
          <w:sz w:val="20"/>
          <w:szCs w:val="20"/>
          <w:lang w:val="es-ES"/>
        </w:rPr>
        <w:t>.</w:t>
      </w:r>
    </w:p>
    <w:p w:rsidR="00CC0991" w:rsidRPr="00A9507E" w:rsidRDefault="00CC0991" w:rsidP="00A9507E">
      <w:pPr>
        <w:pStyle w:val="Sinespaciado"/>
        <w:rPr>
          <w:sz w:val="20"/>
          <w:szCs w:val="20"/>
          <w:lang w:val="es-ES"/>
        </w:rPr>
      </w:pPr>
      <w:proofErr w:type="spellStart"/>
      <w:proofErr w:type="gramStart"/>
      <w:r w:rsidRPr="00A9507E">
        <w:rPr>
          <w:b/>
          <w:bCs/>
          <w:sz w:val="20"/>
          <w:szCs w:val="20"/>
          <w:lang w:val="es-ES"/>
        </w:rPr>
        <w:t>dBm</w:t>
      </w:r>
      <w:proofErr w:type="spellEnd"/>
      <w:proofErr w:type="gramEnd"/>
      <w:r w:rsidRPr="00A9507E">
        <w:rPr>
          <w:sz w:val="20"/>
          <w:szCs w:val="20"/>
          <w:lang w:val="es-ES"/>
        </w:rPr>
        <w:t xml:space="preserve">: Cuando el valor expresado en vatios es muy elevado, se usa el </w:t>
      </w:r>
      <w:proofErr w:type="spellStart"/>
      <w:r w:rsidRPr="00A9507E">
        <w:rPr>
          <w:b/>
          <w:bCs/>
          <w:sz w:val="20"/>
          <w:szCs w:val="20"/>
          <w:lang w:val="es-ES"/>
        </w:rPr>
        <w:t>milivatio</w:t>
      </w:r>
      <w:proofErr w:type="spellEnd"/>
      <w:r w:rsidRPr="00A9507E">
        <w:rPr>
          <w:sz w:val="20"/>
          <w:szCs w:val="20"/>
          <w:lang w:val="es-ES"/>
        </w:rPr>
        <w:t xml:space="preserve"> (</w:t>
      </w:r>
      <w:proofErr w:type="spellStart"/>
      <w:r w:rsidRPr="00A9507E">
        <w:rPr>
          <w:b/>
          <w:bCs/>
          <w:sz w:val="20"/>
          <w:szCs w:val="20"/>
          <w:lang w:val="es-ES"/>
        </w:rPr>
        <w:t>mW</w:t>
      </w:r>
      <w:proofErr w:type="spellEnd"/>
      <w:r w:rsidRPr="00A9507E">
        <w:rPr>
          <w:sz w:val="20"/>
          <w:szCs w:val="20"/>
          <w:lang w:val="es-ES"/>
        </w:rPr>
        <w:t xml:space="preserve">). Así, a un </w:t>
      </w:r>
      <w:proofErr w:type="spellStart"/>
      <w:r w:rsidRPr="00A9507E">
        <w:rPr>
          <w:sz w:val="20"/>
          <w:szCs w:val="20"/>
          <w:lang w:val="es-ES"/>
        </w:rPr>
        <w:t>mW</w:t>
      </w:r>
      <w:proofErr w:type="spellEnd"/>
      <w:r w:rsidRPr="00A9507E">
        <w:rPr>
          <w:sz w:val="20"/>
          <w:szCs w:val="20"/>
          <w:lang w:val="es-ES"/>
        </w:rPr>
        <w:t xml:space="preserve"> le corresponden 0 </w:t>
      </w:r>
      <w:proofErr w:type="spellStart"/>
      <w:r w:rsidRPr="00A9507E">
        <w:rPr>
          <w:sz w:val="20"/>
          <w:szCs w:val="20"/>
          <w:lang w:val="es-ES"/>
        </w:rPr>
        <w:t>dBm</w:t>
      </w:r>
      <w:proofErr w:type="spellEnd"/>
      <w:r w:rsidRPr="00A9507E">
        <w:rPr>
          <w:sz w:val="20"/>
          <w:szCs w:val="20"/>
          <w:lang w:val="es-ES"/>
        </w:rPr>
        <w:t>.</w:t>
      </w:r>
    </w:p>
    <w:p w:rsidR="00CC0991" w:rsidRPr="00A9507E" w:rsidRDefault="00CC0991" w:rsidP="00A9507E">
      <w:pPr>
        <w:pStyle w:val="Sinespaciado"/>
        <w:rPr>
          <w:sz w:val="20"/>
          <w:szCs w:val="20"/>
          <w:lang w:val="es-ES"/>
        </w:rPr>
      </w:pPr>
      <w:proofErr w:type="spellStart"/>
      <w:proofErr w:type="gramStart"/>
      <w:r w:rsidRPr="00A9507E">
        <w:rPr>
          <w:b/>
          <w:bCs/>
          <w:sz w:val="20"/>
          <w:szCs w:val="20"/>
          <w:lang w:val="es-ES"/>
        </w:rPr>
        <w:t>dBu</w:t>
      </w:r>
      <w:proofErr w:type="spellEnd"/>
      <w:proofErr w:type="gramEnd"/>
      <w:r w:rsidRPr="00A9507E">
        <w:rPr>
          <w:sz w:val="20"/>
          <w:szCs w:val="20"/>
          <w:lang w:val="es-ES"/>
        </w:rPr>
        <w:t xml:space="preserve">: El </w:t>
      </w:r>
      <w:proofErr w:type="spellStart"/>
      <w:r w:rsidRPr="00A9507E">
        <w:rPr>
          <w:sz w:val="20"/>
          <w:szCs w:val="20"/>
          <w:lang w:val="es-ES"/>
        </w:rPr>
        <w:t>dBu</w:t>
      </w:r>
      <w:proofErr w:type="spellEnd"/>
      <w:r w:rsidRPr="00A9507E">
        <w:rPr>
          <w:sz w:val="20"/>
          <w:szCs w:val="20"/>
          <w:lang w:val="es-ES"/>
        </w:rPr>
        <w:t xml:space="preserve"> expresa el nivel de señal en decibelios y referido a 774,6 </w:t>
      </w:r>
      <w:proofErr w:type="spellStart"/>
      <w:r w:rsidRPr="00A9507E">
        <w:rPr>
          <w:sz w:val="20"/>
          <w:szCs w:val="20"/>
          <w:lang w:val="es-ES"/>
        </w:rPr>
        <w:t>mV</w:t>
      </w:r>
      <w:r w:rsidRPr="00A9507E">
        <w:rPr>
          <w:sz w:val="20"/>
          <w:szCs w:val="20"/>
          <w:vertAlign w:val="subscript"/>
          <w:lang w:val="es-ES"/>
        </w:rPr>
        <w:t>RMS</w:t>
      </w:r>
      <w:proofErr w:type="spellEnd"/>
      <w:r w:rsidRPr="00A9507E">
        <w:rPr>
          <w:sz w:val="20"/>
          <w:szCs w:val="20"/>
          <w:lang w:val="es-ES"/>
        </w:rPr>
        <w:t xml:space="preserve"> </w:t>
      </w:r>
      <w:r w:rsidRPr="00A9507E">
        <w:rPr>
          <w:noProof/>
          <w:sz w:val="20"/>
          <w:szCs w:val="20"/>
          <w:lang w:eastAsia="es-CO"/>
        </w:rPr>
        <w:drawing>
          <wp:inline distT="0" distB="0" distL="0" distR="0" wp14:anchorId="2385975C" wp14:editId="570C586C">
            <wp:extent cx="327229" cy="392936"/>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343" cy="393072"/>
                    </a:xfrm>
                    <a:prstGeom prst="rect">
                      <a:avLst/>
                    </a:prstGeom>
                    <a:noFill/>
                    <a:ln>
                      <a:noFill/>
                    </a:ln>
                  </pic:spPr>
                </pic:pic>
              </a:graphicData>
            </a:graphic>
          </wp:inline>
        </w:drawing>
      </w:r>
      <w:r w:rsidRPr="00A9507E">
        <w:rPr>
          <w:sz w:val="20"/>
          <w:szCs w:val="20"/>
          <w:lang w:val="es-ES"/>
        </w:rPr>
        <w:t>. 0,775 V</w:t>
      </w:r>
      <w:r w:rsidRPr="00A9507E">
        <w:rPr>
          <w:sz w:val="20"/>
          <w:szCs w:val="20"/>
          <w:vertAlign w:val="subscript"/>
          <w:lang w:val="es-ES"/>
        </w:rPr>
        <w:t>RMS</w:t>
      </w:r>
      <w:r w:rsidRPr="00A9507E">
        <w:rPr>
          <w:sz w:val="20"/>
          <w:szCs w:val="20"/>
          <w:lang w:val="es-ES"/>
        </w:rPr>
        <w:t xml:space="preserve"> es la tensión aproximada que aplicada a una impedancia de 600 Ω, disipa una potencia de 1mW. Se emplea la referencia de una impedancia de 600 Ω por razones históricas.</w:t>
      </w:r>
    </w:p>
    <w:p w:rsidR="00CC0991" w:rsidRPr="00A9507E" w:rsidRDefault="00CC0991" w:rsidP="00A9507E">
      <w:pPr>
        <w:pStyle w:val="Sinespaciado"/>
        <w:rPr>
          <w:sz w:val="20"/>
          <w:szCs w:val="20"/>
          <w:lang w:val="es-ES"/>
        </w:rPr>
      </w:pPr>
      <w:r w:rsidRPr="00A9507E">
        <w:rPr>
          <w:sz w:val="20"/>
          <w:szCs w:val="20"/>
          <w:lang w:val="es-ES"/>
        </w:rPr>
        <w:t xml:space="preserve">En un circuito en el que intervienen varios amplificadores, las ganancias individuales expresadas en decibelios </w:t>
      </w:r>
      <w:proofErr w:type="gramStart"/>
      <w:r w:rsidRPr="00A9507E">
        <w:rPr>
          <w:sz w:val="20"/>
          <w:szCs w:val="20"/>
          <w:lang w:val="es-ES"/>
        </w:rPr>
        <w:t>( en</w:t>
      </w:r>
      <w:proofErr w:type="gramEnd"/>
      <w:r w:rsidRPr="00A9507E">
        <w:rPr>
          <w:sz w:val="20"/>
          <w:szCs w:val="20"/>
          <w:lang w:val="es-ES"/>
        </w:rPr>
        <w:t xml:space="preserve"> cualquiera de sus fórmulas tanto dB, </w:t>
      </w:r>
      <w:proofErr w:type="spellStart"/>
      <w:r w:rsidRPr="00A9507E">
        <w:rPr>
          <w:sz w:val="20"/>
          <w:szCs w:val="20"/>
          <w:lang w:val="es-ES"/>
        </w:rPr>
        <w:t>dBw</w:t>
      </w:r>
      <w:proofErr w:type="spellEnd"/>
      <w:r w:rsidRPr="00A9507E">
        <w:rPr>
          <w:sz w:val="20"/>
          <w:szCs w:val="20"/>
          <w:lang w:val="es-ES"/>
        </w:rPr>
        <w:t xml:space="preserve">, </w:t>
      </w:r>
      <w:proofErr w:type="spellStart"/>
      <w:r w:rsidRPr="00A9507E">
        <w:rPr>
          <w:sz w:val="20"/>
          <w:szCs w:val="20"/>
          <w:lang w:val="es-ES"/>
        </w:rPr>
        <w:t>dBm</w:t>
      </w:r>
      <w:proofErr w:type="spellEnd"/>
      <w:r w:rsidRPr="00A9507E">
        <w:rPr>
          <w:sz w:val="20"/>
          <w:szCs w:val="20"/>
          <w:lang w:val="es-ES"/>
        </w:rPr>
        <w:t xml:space="preserve"> o </w:t>
      </w:r>
      <w:proofErr w:type="spellStart"/>
      <w:r w:rsidRPr="00A9507E">
        <w:rPr>
          <w:sz w:val="20"/>
          <w:szCs w:val="20"/>
          <w:lang w:val="es-ES"/>
        </w:rPr>
        <w:t>dBu</w:t>
      </w:r>
      <w:proofErr w:type="spellEnd"/>
      <w:r w:rsidRPr="00A9507E">
        <w:rPr>
          <w:sz w:val="20"/>
          <w:szCs w:val="20"/>
          <w:lang w:val="es-ES"/>
        </w:rPr>
        <w:t>) se suman (restan si son negativas y es atenuación).</w:t>
      </w:r>
    </w:p>
    <w:p w:rsidR="00CC0991" w:rsidRPr="00A9507E" w:rsidRDefault="00CC0991" w:rsidP="00A9507E">
      <w:pPr>
        <w:pStyle w:val="Sinespaciado"/>
        <w:rPr>
          <w:rFonts w:eastAsia="Times New Roman" w:cs="Times New Roman"/>
          <w:sz w:val="20"/>
          <w:szCs w:val="20"/>
          <w:lang w:val="es-ES" w:eastAsia="es-CO"/>
        </w:rPr>
      </w:pPr>
    </w:p>
    <w:p w:rsidR="00481F79" w:rsidRPr="00A9507E" w:rsidRDefault="00481F79" w:rsidP="00A9507E">
      <w:pPr>
        <w:pStyle w:val="Sinespaciado"/>
        <w:rPr>
          <w:sz w:val="20"/>
          <w:szCs w:val="20"/>
        </w:rPr>
      </w:pPr>
    </w:p>
    <w:p w:rsidR="00481F79" w:rsidRPr="00A9507E" w:rsidRDefault="00481F79" w:rsidP="00A9507E">
      <w:pPr>
        <w:pStyle w:val="Sinespaciado"/>
        <w:rPr>
          <w:rFonts w:eastAsia="Times New Roman" w:cs="Times New Roman"/>
          <w:b/>
          <w:bCs/>
          <w:sz w:val="20"/>
          <w:szCs w:val="20"/>
          <w:lang w:eastAsia="es-CO"/>
        </w:rPr>
      </w:pPr>
      <w:r w:rsidRPr="00A9507E">
        <w:rPr>
          <w:rFonts w:eastAsia="Times New Roman" w:cs="Times New Roman"/>
          <w:noProof/>
          <w:sz w:val="20"/>
          <w:szCs w:val="20"/>
          <w:lang w:eastAsia="es-CO"/>
        </w:rPr>
        <w:drawing>
          <wp:anchor distT="47625" distB="47625" distL="381000" distR="381000" simplePos="0" relativeHeight="251658240" behindDoc="0" locked="0" layoutInCell="1" allowOverlap="0" wp14:anchorId="0FA90353" wp14:editId="61F143B1">
            <wp:simplePos x="0" y="0"/>
            <wp:positionH relativeFrom="column">
              <wp:align>right</wp:align>
            </wp:positionH>
            <wp:positionV relativeFrom="line">
              <wp:posOffset>0</wp:posOffset>
            </wp:positionV>
            <wp:extent cx="1190625" cy="895350"/>
            <wp:effectExtent l="0" t="0" r="9525" b="0"/>
            <wp:wrapSquare wrapText="bothSides"/>
            <wp:docPr id="3" name="Imagen 3" descr="Ganancia de tensión en un amplificador operacional no inversor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ancia de tensión en un amplificador operacional no inversor  -  Electrónica Unicr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7E">
        <w:rPr>
          <w:rFonts w:eastAsia="Times New Roman" w:cs="Times New Roman"/>
          <w:b/>
          <w:bCs/>
          <w:sz w:val="20"/>
          <w:szCs w:val="20"/>
          <w:lang w:eastAsia="es-CO"/>
        </w:rPr>
        <w:t>Ganancia de voltaje</w:t>
      </w:r>
    </w:p>
    <w:p w:rsidR="00481F79" w:rsidRPr="00A9507E" w:rsidRDefault="00481F79" w:rsidP="00A9507E">
      <w:pPr>
        <w:pStyle w:val="Sinespaciado"/>
        <w:rPr>
          <w:b/>
          <w:bCs/>
          <w:sz w:val="20"/>
          <w:szCs w:val="20"/>
          <w:lang w:val="es-ES"/>
        </w:rPr>
      </w:pPr>
    </w:p>
    <w:p w:rsidR="00481F79" w:rsidRPr="00A9507E" w:rsidRDefault="00481F79" w:rsidP="00A9507E">
      <w:pPr>
        <w:pStyle w:val="Sinespaciado"/>
        <w:rPr>
          <w:sz w:val="20"/>
          <w:szCs w:val="20"/>
        </w:rPr>
      </w:pPr>
      <w:r w:rsidRPr="00A9507E">
        <w:rPr>
          <w:sz w:val="20"/>
          <w:szCs w:val="20"/>
        </w:rPr>
        <w:lastRenderedPageBreak/>
        <w:t xml:space="preserve">En este caso la señal a amplificar se aplica al </w:t>
      </w:r>
      <w:r w:rsidRPr="00A9507E">
        <w:rPr>
          <w:rStyle w:val="ilad"/>
          <w:sz w:val="20"/>
          <w:szCs w:val="20"/>
        </w:rPr>
        <w:t>pin no</w:t>
      </w:r>
      <w:r w:rsidRPr="00A9507E">
        <w:rPr>
          <w:sz w:val="20"/>
          <w:szCs w:val="20"/>
        </w:rPr>
        <w:t xml:space="preserve"> </w:t>
      </w:r>
      <w:r w:rsidRPr="00A9507E">
        <w:rPr>
          <w:rStyle w:val="ilad"/>
          <w:sz w:val="20"/>
          <w:szCs w:val="20"/>
        </w:rPr>
        <w:t>inversor</w:t>
      </w:r>
      <w:r w:rsidRPr="00A9507E">
        <w:rPr>
          <w:sz w:val="20"/>
          <w:szCs w:val="20"/>
        </w:rPr>
        <w:t xml:space="preserve"> (+) del </w:t>
      </w:r>
      <w:r w:rsidRPr="00A9507E">
        <w:rPr>
          <w:b/>
          <w:bCs/>
          <w:sz w:val="20"/>
          <w:szCs w:val="20"/>
        </w:rPr>
        <w:t>amplificador operacional</w:t>
      </w:r>
      <w:r w:rsidRPr="00A9507E">
        <w:rPr>
          <w:sz w:val="20"/>
          <w:szCs w:val="20"/>
        </w:rPr>
        <w:t xml:space="preserve">. Como el </w:t>
      </w:r>
      <w:r w:rsidRPr="00A9507E">
        <w:rPr>
          <w:rStyle w:val="ilad"/>
          <w:sz w:val="20"/>
          <w:szCs w:val="20"/>
        </w:rPr>
        <w:t>nombre</w:t>
      </w:r>
      <w:r w:rsidRPr="00A9507E">
        <w:rPr>
          <w:sz w:val="20"/>
          <w:szCs w:val="20"/>
        </w:rPr>
        <w:t xml:space="preserve"> lo indica, la señal de salida no está invertida respecto a la </w:t>
      </w:r>
      <w:r w:rsidRPr="00A9507E">
        <w:rPr>
          <w:rStyle w:val="ilad"/>
          <w:sz w:val="20"/>
          <w:szCs w:val="20"/>
        </w:rPr>
        <w:t>entrada</w:t>
      </w:r>
    </w:p>
    <w:p w:rsidR="00481F79" w:rsidRPr="00A9507E" w:rsidRDefault="00481F79" w:rsidP="00A9507E">
      <w:pPr>
        <w:pStyle w:val="Sinespaciado"/>
        <w:rPr>
          <w:sz w:val="20"/>
          <w:szCs w:val="20"/>
        </w:rPr>
      </w:pPr>
      <w:r w:rsidRPr="00A9507E">
        <w:rPr>
          <w:sz w:val="20"/>
          <w:szCs w:val="20"/>
        </w:rPr>
        <w:t xml:space="preserve">Del gráfico se ve que la tensión en R1 es igual a VR1 = [R1 / (R1 + R2)] x </w:t>
      </w:r>
      <w:proofErr w:type="spellStart"/>
      <w:r w:rsidRPr="00A9507E">
        <w:rPr>
          <w:sz w:val="20"/>
          <w:szCs w:val="20"/>
        </w:rPr>
        <w:t>Vsal</w:t>
      </w:r>
      <w:proofErr w:type="spellEnd"/>
      <w:r w:rsidRPr="00A9507E">
        <w:rPr>
          <w:sz w:val="20"/>
          <w:szCs w:val="20"/>
        </w:rPr>
        <w:t>. (</w:t>
      </w:r>
      <w:proofErr w:type="gramStart"/>
      <w:r w:rsidRPr="00A9507E">
        <w:rPr>
          <w:sz w:val="20"/>
          <w:szCs w:val="20"/>
        </w:rPr>
        <w:t>por</w:t>
      </w:r>
      <w:proofErr w:type="gramEnd"/>
      <w:r w:rsidRPr="00A9507E">
        <w:rPr>
          <w:sz w:val="20"/>
          <w:szCs w:val="20"/>
        </w:rPr>
        <w:t xml:space="preserve"> </w:t>
      </w:r>
      <w:hyperlink r:id="rId30" w:tooltip="División de tensión" w:history="1">
        <w:r w:rsidRPr="00A9507E">
          <w:rPr>
            <w:rStyle w:val="Hipervnculo"/>
            <w:color w:val="auto"/>
            <w:sz w:val="20"/>
            <w:szCs w:val="20"/>
          </w:rPr>
          <w:t>división de tensión</w:t>
        </w:r>
      </w:hyperlink>
      <w:r w:rsidRPr="00A9507E">
        <w:rPr>
          <w:sz w:val="20"/>
          <w:szCs w:val="20"/>
        </w:rPr>
        <w:t>)</w:t>
      </w:r>
    </w:p>
    <w:p w:rsidR="00481F79" w:rsidRPr="00A9507E" w:rsidRDefault="00481F79" w:rsidP="00A9507E">
      <w:pPr>
        <w:pStyle w:val="Sinespaciado"/>
        <w:rPr>
          <w:sz w:val="20"/>
          <w:szCs w:val="20"/>
        </w:rPr>
      </w:pPr>
      <w:r w:rsidRPr="00A9507E">
        <w:rPr>
          <w:sz w:val="20"/>
          <w:szCs w:val="20"/>
        </w:rPr>
        <w:t xml:space="preserve">En operación </w:t>
      </w:r>
      <w:r w:rsidRPr="00A9507E">
        <w:rPr>
          <w:rStyle w:val="ilad"/>
          <w:sz w:val="20"/>
          <w:szCs w:val="20"/>
        </w:rPr>
        <w:t>normal</w:t>
      </w:r>
      <w:r w:rsidRPr="00A9507E">
        <w:rPr>
          <w:sz w:val="20"/>
          <w:szCs w:val="20"/>
        </w:rPr>
        <w:t xml:space="preserve"> la tensión entre las </w:t>
      </w:r>
      <w:r w:rsidRPr="00A9507E">
        <w:rPr>
          <w:rStyle w:val="ilad"/>
          <w:sz w:val="20"/>
          <w:szCs w:val="20"/>
        </w:rPr>
        <w:t>entradas</w:t>
      </w:r>
      <w:r w:rsidRPr="00A9507E">
        <w:rPr>
          <w:sz w:val="20"/>
          <w:szCs w:val="20"/>
        </w:rPr>
        <w:t xml:space="preserve"> (</w:t>
      </w:r>
      <w:r w:rsidRPr="00A9507E">
        <w:rPr>
          <w:rStyle w:val="ilad"/>
          <w:sz w:val="20"/>
          <w:szCs w:val="20"/>
        </w:rPr>
        <w:t>inversora</w:t>
      </w:r>
      <w:r w:rsidRPr="00A9507E">
        <w:rPr>
          <w:sz w:val="20"/>
          <w:szCs w:val="20"/>
        </w:rPr>
        <w:t xml:space="preserve"> y no inversora) es prácticamente cero, lo que </w:t>
      </w:r>
      <w:r w:rsidRPr="00A9507E">
        <w:rPr>
          <w:rStyle w:val="ilad"/>
          <w:sz w:val="20"/>
          <w:szCs w:val="20"/>
        </w:rPr>
        <w:t>significa</w:t>
      </w:r>
      <w:r w:rsidRPr="00A9507E">
        <w:rPr>
          <w:sz w:val="20"/>
          <w:szCs w:val="20"/>
        </w:rPr>
        <w:t xml:space="preserve"> que la entrada Ven es igual a VR1.</w:t>
      </w:r>
      <w:r w:rsidRPr="00A9507E">
        <w:rPr>
          <w:sz w:val="20"/>
          <w:szCs w:val="20"/>
        </w:rPr>
        <w:br/>
        <w:t xml:space="preserve">Entonces con Ven = VR1, y con la </w:t>
      </w:r>
      <w:r w:rsidRPr="00A9507E">
        <w:rPr>
          <w:rStyle w:val="ilad"/>
          <w:sz w:val="20"/>
          <w:szCs w:val="20"/>
        </w:rPr>
        <w:t>formula</w:t>
      </w:r>
      <w:r w:rsidRPr="00A9507E">
        <w:rPr>
          <w:sz w:val="20"/>
          <w:szCs w:val="20"/>
        </w:rPr>
        <w:t xml:space="preserve"> anterior: Ven = [R1 / (R1 + R2)] x </w:t>
      </w:r>
      <w:proofErr w:type="spellStart"/>
      <w:r w:rsidRPr="00A9507E">
        <w:rPr>
          <w:sz w:val="20"/>
          <w:szCs w:val="20"/>
        </w:rPr>
        <w:t>Vsal</w:t>
      </w:r>
      <w:proofErr w:type="spellEnd"/>
      <w:r w:rsidRPr="00A9507E">
        <w:rPr>
          <w:sz w:val="20"/>
          <w:szCs w:val="20"/>
        </w:rPr>
        <w:t>.</w:t>
      </w:r>
    </w:p>
    <w:p w:rsidR="00481F79" w:rsidRPr="00A9507E" w:rsidRDefault="00481F79" w:rsidP="00A9507E">
      <w:pPr>
        <w:pStyle w:val="Sinespaciado"/>
        <w:rPr>
          <w:sz w:val="20"/>
          <w:szCs w:val="20"/>
        </w:rPr>
      </w:pPr>
      <w:r w:rsidRPr="00A9507E">
        <w:rPr>
          <w:sz w:val="20"/>
          <w:szCs w:val="20"/>
        </w:rPr>
        <w:t xml:space="preserve">Despejando </w:t>
      </w:r>
      <w:r w:rsidRPr="00A9507E">
        <w:rPr>
          <w:rStyle w:val="ilad"/>
          <w:sz w:val="20"/>
          <w:szCs w:val="20"/>
        </w:rPr>
        <w:t>para</w:t>
      </w:r>
      <w:r w:rsidRPr="00A9507E">
        <w:rPr>
          <w:sz w:val="20"/>
          <w:szCs w:val="20"/>
        </w:rPr>
        <w:t xml:space="preserve"> </w:t>
      </w:r>
      <w:proofErr w:type="spellStart"/>
      <w:r w:rsidRPr="00A9507E">
        <w:rPr>
          <w:sz w:val="20"/>
          <w:szCs w:val="20"/>
        </w:rPr>
        <w:t>Vsal</w:t>
      </w:r>
      <w:proofErr w:type="spellEnd"/>
      <w:r w:rsidRPr="00A9507E">
        <w:rPr>
          <w:sz w:val="20"/>
          <w:szCs w:val="20"/>
        </w:rPr>
        <w:t xml:space="preserve"> / </w:t>
      </w:r>
      <w:proofErr w:type="spellStart"/>
      <w:r w:rsidRPr="00A9507E">
        <w:rPr>
          <w:sz w:val="20"/>
          <w:szCs w:val="20"/>
        </w:rPr>
        <w:t>Vent</w:t>
      </w:r>
      <w:proofErr w:type="spellEnd"/>
      <w:r w:rsidRPr="00A9507E">
        <w:rPr>
          <w:sz w:val="20"/>
          <w:szCs w:val="20"/>
        </w:rPr>
        <w:t xml:space="preserve"> (ganancia de </w:t>
      </w:r>
      <w:hyperlink r:id="rId31" w:tooltip="Voltaje" w:history="1">
        <w:r w:rsidRPr="00A9507E">
          <w:rPr>
            <w:rStyle w:val="Hipervnculo"/>
            <w:color w:val="auto"/>
            <w:sz w:val="20"/>
            <w:szCs w:val="20"/>
          </w:rPr>
          <w:t>tensión</w:t>
        </w:r>
      </w:hyperlink>
      <w:r w:rsidRPr="00A9507E">
        <w:rPr>
          <w:sz w:val="20"/>
          <w:szCs w:val="20"/>
        </w:rPr>
        <w:t>)</w:t>
      </w:r>
    </w:p>
    <w:p w:rsidR="00481F79" w:rsidRPr="00A9507E" w:rsidRDefault="00481F79" w:rsidP="00A9507E">
      <w:pPr>
        <w:pStyle w:val="Sinespaciado"/>
        <w:rPr>
          <w:sz w:val="20"/>
          <w:szCs w:val="20"/>
        </w:rPr>
      </w:pPr>
      <w:r w:rsidRPr="00A9507E">
        <w:rPr>
          <w:sz w:val="20"/>
          <w:szCs w:val="20"/>
        </w:rPr>
        <w:t xml:space="preserve">AV = </w:t>
      </w:r>
      <w:proofErr w:type="spellStart"/>
      <w:r w:rsidRPr="00A9507E">
        <w:rPr>
          <w:sz w:val="20"/>
          <w:szCs w:val="20"/>
        </w:rPr>
        <w:t>Vsal</w:t>
      </w:r>
      <w:proofErr w:type="spellEnd"/>
      <w:r w:rsidRPr="00A9507E">
        <w:rPr>
          <w:sz w:val="20"/>
          <w:szCs w:val="20"/>
        </w:rPr>
        <w:t xml:space="preserve"> / Ven = (R1 + </w:t>
      </w:r>
      <w:proofErr w:type="gramStart"/>
      <w:r w:rsidRPr="00A9507E">
        <w:rPr>
          <w:sz w:val="20"/>
          <w:szCs w:val="20"/>
        </w:rPr>
        <w:t>R2 )</w:t>
      </w:r>
      <w:proofErr w:type="gramEnd"/>
      <w:r w:rsidRPr="00A9507E">
        <w:rPr>
          <w:sz w:val="20"/>
          <w:szCs w:val="20"/>
        </w:rPr>
        <w:t xml:space="preserve"> / R1 = R1 / R1 + R2 / R1</w:t>
      </w:r>
    </w:p>
    <w:p w:rsidR="00481F79" w:rsidRPr="00A9507E" w:rsidRDefault="00481F79" w:rsidP="00A9507E">
      <w:pPr>
        <w:pStyle w:val="Sinespaciado"/>
        <w:rPr>
          <w:sz w:val="20"/>
          <w:szCs w:val="20"/>
        </w:rPr>
      </w:pPr>
      <w:r w:rsidRPr="00A9507E">
        <w:rPr>
          <w:sz w:val="20"/>
          <w:szCs w:val="20"/>
        </w:rPr>
        <w:t>Entonces: AV = 1 + R2 / R1</w:t>
      </w:r>
    </w:p>
    <w:p w:rsidR="00481F79" w:rsidRPr="00A9507E" w:rsidRDefault="00481F79" w:rsidP="00A9507E">
      <w:pPr>
        <w:pStyle w:val="Sinespaciado"/>
        <w:rPr>
          <w:sz w:val="20"/>
          <w:szCs w:val="20"/>
        </w:rPr>
      </w:pPr>
      <w:r w:rsidRPr="00A9507E">
        <w:rPr>
          <w:sz w:val="20"/>
          <w:szCs w:val="20"/>
        </w:rPr>
        <w:t xml:space="preserve">De la anterior fórmula se deduce que la ganancia de tensión en este tipo de </w:t>
      </w:r>
      <w:hyperlink r:id="rId32" w:tooltip="Amplificador" w:history="1">
        <w:r w:rsidRPr="00A9507E">
          <w:rPr>
            <w:rStyle w:val="Hipervnculo"/>
            <w:color w:val="auto"/>
            <w:sz w:val="20"/>
            <w:szCs w:val="20"/>
          </w:rPr>
          <w:t>amplificador</w:t>
        </w:r>
      </w:hyperlink>
      <w:r w:rsidRPr="00A9507E">
        <w:rPr>
          <w:sz w:val="20"/>
          <w:szCs w:val="20"/>
        </w:rPr>
        <w:t xml:space="preserve"> será de 1 o mayor.</w:t>
      </w:r>
    </w:p>
    <w:p w:rsidR="00481F79" w:rsidRPr="00A9507E" w:rsidRDefault="00481F79" w:rsidP="00A9507E">
      <w:pPr>
        <w:pStyle w:val="Sinespaciado"/>
        <w:rPr>
          <w:b/>
          <w:bCs/>
          <w:sz w:val="20"/>
          <w:szCs w:val="20"/>
        </w:rPr>
      </w:pPr>
      <w:r w:rsidRPr="00A9507E">
        <w:rPr>
          <w:b/>
          <w:bCs/>
          <w:sz w:val="20"/>
          <w:szCs w:val="20"/>
        </w:rPr>
        <w:t>Impedancia de entrada</w:t>
      </w:r>
    </w:p>
    <w:p w:rsidR="00481F79" w:rsidRPr="00A9507E" w:rsidRDefault="00481F79" w:rsidP="00A9507E">
      <w:pPr>
        <w:pStyle w:val="Sinespaciado"/>
        <w:rPr>
          <w:sz w:val="20"/>
          <w:szCs w:val="20"/>
        </w:rPr>
      </w:pPr>
      <w:r w:rsidRPr="00A9507E">
        <w:rPr>
          <w:sz w:val="20"/>
          <w:szCs w:val="20"/>
        </w:rPr>
        <w:t xml:space="preserve">La </w:t>
      </w:r>
      <w:hyperlink r:id="rId33" w:tooltip="Impedancia" w:history="1">
        <w:r w:rsidRPr="00A9507E">
          <w:rPr>
            <w:rStyle w:val="Hipervnculo"/>
            <w:color w:val="auto"/>
            <w:sz w:val="20"/>
            <w:szCs w:val="20"/>
          </w:rPr>
          <w:t>impedancia</w:t>
        </w:r>
      </w:hyperlink>
      <w:r w:rsidRPr="00A9507E">
        <w:rPr>
          <w:sz w:val="20"/>
          <w:szCs w:val="20"/>
        </w:rPr>
        <w:t xml:space="preserve"> de entrada del </w:t>
      </w:r>
      <w:r w:rsidRPr="00A9507E">
        <w:rPr>
          <w:b/>
          <w:bCs/>
          <w:sz w:val="20"/>
          <w:szCs w:val="20"/>
        </w:rPr>
        <w:t>amplificador</w:t>
      </w:r>
      <w:r w:rsidRPr="00A9507E">
        <w:rPr>
          <w:sz w:val="20"/>
          <w:szCs w:val="20"/>
        </w:rPr>
        <w:t xml:space="preserve"> no inversor es mucho mayor que </w:t>
      </w:r>
      <w:r w:rsidRPr="00A9507E">
        <w:rPr>
          <w:rStyle w:val="ilad"/>
          <w:sz w:val="20"/>
          <w:szCs w:val="20"/>
        </w:rPr>
        <w:t>la del</w:t>
      </w:r>
      <w:r w:rsidRPr="00A9507E">
        <w:rPr>
          <w:sz w:val="20"/>
          <w:szCs w:val="20"/>
        </w:rPr>
        <w:t xml:space="preserve"> amplificador inversor. Se puede obtener este valor </w:t>
      </w:r>
      <w:r w:rsidRPr="00A9507E">
        <w:rPr>
          <w:rStyle w:val="ilad"/>
          <w:sz w:val="20"/>
          <w:szCs w:val="20"/>
        </w:rPr>
        <w:t>experimentalmente</w:t>
      </w:r>
      <w:r w:rsidRPr="00A9507E">
        <w:rPr>
          <w:sz w:val="20"/>
          <w:szCs w:val="20"/>
        </w:rPr>
        <w:t xml:space="preserve"> colocando en la entrada no inversora una </w:t>
      </w:r>
      <w:hyperlink r:id="rId34" w:tooltip="Resistor" w:history="1">
        <w:r w:rsidRPr="00A9507E">
          <w:rPr>
            <w:rStyle w:val="Hipervnculo"/>
            <w:color w:val="auto"/>
            <w:sz w:val="20"/>
            <w:szCs w:val="20"/>
          </w:rPr>
          <w:t>resistencia</w:t>
        </w:r>
      </w:hyperlink>
      <w:r w:rsidRPr="00A9507E">
        <w:rPr>
          <w:sz w:val="20"/>
          <w:szCs w:val="20"/>
        </w:rPr>
        <w:t xml:space="preserve"> R de valor conocido. Ver el siguiente gráfico:</w:t>
      </w:r>
    </w:p>
    <w:p w:rsidR="00481F79" w:rsidRPr="00A9507E" w:rsidRDefault="00481F79" w:rsidP="00A9507E">
      <w:pPr>
        <w:pStyle w:val="Sinespaciado"/>
        <w:rPr>
          <w:sz w:val="20"/>
          <w:szCs w:val="20"/>
        </w:rPr>
      </w:pPr>
      <w:r w:rsidRPr="00A9507E">
        <w:rPr>
          <w:noProof/>
          <w:sz w:val="20"/>
          <w:szCs w:val="20"/>
        </w:rPr>
        <w:drawing>
          <wp:inline distT="0" distB="0" distL="0" distR="0" wp14:anchorId="7FBED482" wp14:editId="56EB7F0E">
            <wp:extent cx="1668145" cy="1257935"/>
            <wp:effectExtent l="0" t="0" r="8255" b="0"/>
            <wp:docPr id="6" name="Imagen 6" descr="Impedancia de entrada en un amplificador operacional como no inversor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edancia de entrada en un amplificador operacional como no inversor - Electrónica Unicr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68145" cy="1257935"/>
                    </a:xfrm>
                    <a:prstGeom prst="rect">
                      <a:avLst/>
                    </a:prstGeom>
                    <a:noFill/>
                    <a:ln>
                      <a:noFill/>
                    </a:ln>
                  </pic:spPr>
                </pic:pic>
              </a:graphicData>
            </a:graphic>
          </wp:inline>
        </w:drawing>
      </w:r>
    </w:p>
    <w:p w:rsidR="00481F79" w:rsidRPr="00A9507E" w:rsidRDefault="00481F79" w:rsidP="00A9507E">
      <w:pPr>
        <w:pStyle w:val="Sinespaciado"/>
        <w:rPr>
          <w:sz w:val="20"/>
          <w:szCs w:val="20"/>
        </w:rPr>
      </w:pPr>
      <w:r w:rsidRPr="00A9507E">
        <w:rPr>
          <w:sz w:val="20"/>
          <w:szCs w:val="20"/>
        </w:rPr>
        <w:t xml:space="preserve">En los terminales de la resistencia R habrá una caída de tensión debido al flujo de una </w:t>
      </w:r>
      <w:hyperlink r:id="rId36" w:tooltip="Corriente eléctrica" w:history="1">
        <w:r w:rsidRPr="00A9507E">
          <w:rPr>
            <w:rStyle w:val="Hipervnculo"/>
            <w:color w:val="auto"/>
            <w:sz w:val="20"/>
            <w:szCs w:val="20"/>
          </w:rPr>
          <w:t>corriente</w:t>
        </w:r>
      </w:hyperlink>
      <w:r w:rsidRPr="00A9507E">
        <w:rPr>
          <w:sz w:val="20"/>
          <w:szCs w:val="20"/>
        </w:rPr>
        <w:t xml:space="preserve"> por ella que sale de la fuente de señal y entra en el amplificador operacional. Esta corriente se puede obtener con la ayuda de la </w:t>
      </w:r>
      <w:hyperlink r:id="rId37" w:tooltip="Ley de Ohm" w:history="1">
        <w:r w:rsidRPr="00A9507E">
          <w:rPr>
            <w:rStyle w:val="Hipervnculo"/>
            <w:color w:val="auto"/>
            <w:sz w:val="20"/>
            <w:szCs w:val="20"/>
          </w:rPr>
          <w:t>ley de ohm</w:t>
        </w:r>
      </w:hyperlink>
      <w:r w:rsidRPr="00A9507E">
        <w:rPr>
          <w:sz w:val="20"/>
          <w:szCs w:val="20"/>
        </w:rPr>
        <w:t xml:space="preserve">: I = VR / R, donde VR = Ven - </w:t>
      </w:r>
      <w:proofErr w:type="gramStart"/>
      <w:r w:rsidRPr="00A9507E">
        <w:rPr>
          <w:sz w:val="20"/>
          <w:szCs w:val="20"/>
        </w:rPr>
        <w:t>V(</w:t>
      </w:r>
      <w:proofErr w:type="gramEnd"/>
      <w:r w:rsidRPr="00A9507E">
        <w:rPr>
          <w:sz w:val="20"/>
          <w:szCs w:val="20"/>
        </w:rPr>
        <w:t>+)</w:t>
      </w:r>
    </w:p>
    <w:p w:rsidR="00481F79" w:rsidRPr="00A9507E" w:rsidRDefault="00481F79" w:rsidP="00A9507E">
      <w:pPr>
        <w:pStyle w:val="Sinespaciado"/>
        <w:rPr>
          <w:sz w:val="20"/>
          <w:szCs w:val="20"/>
        </w:rPr>
      </w:pPr>
      <w:r w:rsidRPr="00A9507E">
        <w:rPr>
          <w:sz w:val="20"/>
          <w:szCs w:val="20"/>
        </w:rPr>
        <w:t xml:space="preserve">Para obtener la impedancia de entrada se utiliza la siguiente fórmula: </w:t>
      </w:r>
      <w:proofErr w:type="spellStart"/>
      <w:r w:rsidRPr="00A9507E">
        <w:rPr>
          <w:sz w:val="20"/>
          <w:szCs w:val="20"/>
        </w:rPr>
        <w:t>Zin</w:t>
      </w:r>
      <w:proofErr w:type="spellEnd"/>
      <w:r w:rsidRPr="00A9507E">
        <w:rPr>
          <w:sz w:val="20"/>
          <w:szCs w:val="20"/>
        </w:rPr>
        <w:t xml:space="preserve"> = V+ / I</w:t>
      </w:r>
    </w:p>
    <w:p w:rsidR="00481F79" w:rsidRPr="00A9507E" w:rsidRDefault="00481F79" w:rsidP="00A9507E">
      <w:pPr>
        <w:pStyle w:val="Sinespaciado"/>
        <w:rPr>
          <w:sz w:val="20"/>
          <w:szCs w:val="20"/>
        </w:rPr>
      </w:pPr>
      <w:r w:rsidRPr="00A9507E">
        <w:rPr>
          <w:sz w:val="20"/>
          <w:szCs w:val="20"/>
        </w:rPr>
        <w:t>Donde</w:t>
      </w:r>
      <w:r w:rsidRPr="00A9507E">
        <w:rPr>
          <w:sz w:val="20"/>
          <w:szCs w:val="20"/>
        </w:rPr>
        <w:br/>
        <w:t xml:space="preserve">- </w:t>
      </w:r>
      <w:proofErr w:type="gramStart"/>
      <w:r w:rsidRPr="00A9507E">
        <w:rPr>
          <w:sz w:val="20"/>
          <w:szCs w:val="20"/>
        </w:rPr>
        <w:t>V(</w:t>
      </w:r>
      <w:proofErr w:type="gramEnd"/>
      <w:r w:rsidRPr="00A9507E">
        <w:rPr>
          <w:sz w:val="20"/>
          <w:szCs w:val="20"/>
        </w:rPr>
        <w:t>+): es la tensión en el terminal de entrada no inversor del amplificador operacional</w:t>
      </w:r>
      <w:r w:rsidRPr="00A9507E">
        <w:rPr>
          <w:sz w:val="20"/>
          <w:szCs w:val="20"/>
        </w:rPr>
        <w:br/>
        <w:t>- I : es la corriente anteriormente obtenida</w:t>
      </w:r>
    </w:p>
    <w:p w:rsidR="00481F79" w:rsidRPr="00A9507E" w:rsidRDefault="00481F79" w:rsidP="00A9507E">
      <w:pPr>
        <w:pStyle w:val="Sinespaciado"/>
        <w:rPr>
          <w:b/>
          <w:bCs/>
          <w:sz w:val="20"/>
          <w:szCs w:val="20"/>
        </w:rPr>
      </w:pPr>
      <w:r w:rsidRPr="00A9507E">
        <w:rPr>
          <w:b/>
          <w:bCs/>
          <w:sz w:val="20"/>
          <w:szCs w:val="20"/>
        </w:rPr>
        <w:t>Impedancia de salida</w:t>
      </w:r>
    </w:p>
    <w:p w:rsidR="00481F79" w:rsidRPr="00A9507E" w:rsidRDefault="00481F79" w:rsidP="00A9507E">
      <w:pPr>
        <w:pStyle w:val="Sinespaciado"/>
        <w:rPr>
          <w:sz w:val="20"/>
          <w:szCs w:val="20"/>
        </w:rPr>
      </w:pPr>
      <w:r w:rsidRPr="00A9507E">
        <w:rPr>
          <w:sz w:val="20"/>
          <w:szCs w:val="20"/>
        </w:rPr>
        <w:t>La impedancia de salida se puede obtener (como la impedancia de entrada) experimentalmente.</w:t>
      </w:r>
    </w:p>
    <w:p w:rsidR="00481F79" w:rsidRPr="00A9507E" w:rsidRDefault="00481F79" w:rsidP="00A9507E">
      <w:pPr>
        <w:pStyle w:val="Sinespaciado"/>
        <w:rPr>
          <w:sz w:val="20"/>
          <w:szCs w:val="20"/>
        </w:rPr>
      </w:pPr>
      <w:r w:rsidRPr="00A9507E">
        <w:rPr>
          <w:noProof/>
          <w:sz w:val="20"/>
          <w:szCs w:val="20"/>
        </w:rPr>
        <w:drawing>
          <wp:inline distT="0" distB="0" distL="0" distR="0" wp14:anchorId="2376116E" wp14:editId="03877E88">
            <wp:extent cx="951230" cy="665480"/>
            <wp:effectExtent l="0" t="0" r="1270" b="1270"/>
            <wp:docPr id="5" name="Imagen 5" descr="Tensión sin carga en la salida de un amplificador operacional no inversor (obtension de impedancia de salida)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sión sin carga en la salida de un amplificador operacional no inversor (obtension de impedancia de salida) - Electrónica Unicro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1230" cy="665480"/>
                    </a:xfrm>
                    <a:prstGeom prst="rect">
                      <a:avLst/>
                    </a:prstGeom>
                    <a:noFill/>
                    <a:ln>
                      <a:noFill/>
                    </a:ln>
                  </pic:spPr>
                </pic:pic>
              </a:graphicData>
            </a:graphic>
          </wp:inline>
        </w:drawing>
      </w:r>
      <w:r w:rsidRPr="00A9507E">
        <w:rPr>
          <w:noProof/>
          <w:sz w:val="20"/>
          <w:szCs w:val="20"/>
        </w:rPr>
        <w:drawing>
          <wp:inline distT="0" distB="0" distL="0" distR="0" wp14:anchorId="000DEB85" wp14:editId="31110510">
            <wp:extent cx="951230" cy="665480"/>
            <wp:effectExtent l="0" t="0" r="1270" b="1270"/>
            <wp:docPr id="4" name="Imagen 4" descr="Tensión con carga RL en la salida de un amplificador operacional no inversor (obtension de impedancia de salida) - Electrónica Unic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sión con carga RL en la salida de un amplificador operacional no inversor (obtension de impedancia de salida) - Electrónica Unicro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1230" cy="665480"/>
                    </a:xfrm>
                    <a:prstGeom prst="rect">
                      <a:avLst/>
                    </a:prstGeom>
                    <a:noFill/>
                    <a:ln>
                      <a:noFill/>
                    </a:ln>
                  </pic:spPr>
                </pic:pic>
              </a:graphicData>
            </a:graphic>
          </wp:inline>
        </w:drawing>
      </w:r>
    </w:p>
    <w:p w:rsidR="00481F79" w:rsidRPr="00A9507E" w:rsidRDefault="00481F79" w:rsidP="00A9507E">
      <w:pPr>
        <w:pStyle w:val="Sinespaciado"/>
        <w:rPr>
          <w:sz w:val="20"/>
          <w:szCs w:val="20"/>
        </w:rPr>
      </w:pPr>
      <w:r w:rsidRPr="00A9507E">
        <w:rPr>
          <w:sz w:val="20"/>
          <w:szCs w:val="20"/>
        </w:rPr>
        <w:t xml:space="preserve">1 - Se mide la tensión en la salida del </w:t>
      </w:r>
      <w:r w:rsidRPr="00A9507E">
        <w:rPr>
          <w:b/>
          <w:bCs/>
          <w:sz w:val="20"/>
          <w:szCs w:val="20"/>
        </w:rPr>
        <w:t>amplificador operacional</w:t>
      </w:r>
      <w:r w:rsidRPr="00A9507E">
        <w:rPr>
          <w:sz w:val="20"/>
          <w:szCs w:val="20"/>
        </w:rPr>
        <w:t xml:space="preserve"> sin carga </w:t>
      </w:r>
      <w:proofErr w:type="spellStart"/>
      <w:r w:rsidRPr="00A9507E">
        <w:rPr>
          <w:sz w:val="20"/>
          <w:szCs w:val="20"/>
        </w:rPr>
        <w:t>Vca</w:t>
      </w:r>
      <w:proofErr w:type="spellEnd"/>
      <w:r w:rsidRPr="00A9507E">
        <w:rPr>
          <w:sz w:val="20"/>
          <w:szCs w:val="20"/>
        </w:rPr>
        <w:t xml:space="preserve">. (Al no haber carga, no hay corriente y por lo tanto, no hay caída de tensión en </w:t>
      </w:r>
      <w:proofErr w:type="spellStart"/>
      <w:r w:rsidRPr="00A9507E">
        <w:rPr>
          <w:sz w:val="20"/>
          <w:szCs w:val="20"/>
        </w:rPr>
        <w:t>Zo</w:t>
      </w:r>
      <w:proofErr w:type="spellEnd"/>
      <w:r w:rsidRPr="00A9507E">
        <w:rPr>
          <w:sz w:val="20"/>
          <w:szCs w:val="20"/>
        </w:rPr>
        <w:t>.)</w:t>
      </w:r>
      <w:r w:rsidRPr="00A9507E">
        <w:rPr>
          <w:sz w:val="20"/>
          <w:szCs w:val="20"/>
        </w:rPr>
        <w:br/>
        <w:t>2 - Se coloca después en la salida un resistor de valor conocido RL.</w:t>
      </w:r>
      <w:r w:rsidRPr="00A9507E">
        <w:rPr>
          <w:sz w:val="20"/>
          <w:szCs w:val="20"/>
        </w:rPr>
        <w:br/>
        <w:t>3 - Se mide la tensión en la carga (tensión nominal) = VRL</w:t>
      </w:r>
      <w:r w:rsidRPr="00A9507E">
        <w:rPr>
          <w:sz w:val="20"/>
          <w:szCs w:val="20"/>
        </w:rPr>
        <w:br/>
        <w:t xml:space="preserve">4 - Se obtiene la corriente por la carga con </w:t>
      </w:r>
      <w:proofErr w:type="spellStart"/>
      <w:r w:rsidRPr="00A9507E">
        <w:rPr>
          <w:sz w:val="20"/>
          <w:szCs w:val="20"/>
        </w:rPr>
        <w:t>al</w:t>
      </w:r>
      <w:proofErr w:type="spellEnd"/>
      <w:r w:rsidRPr="00A9507E">
        <w:rPr>
          <w:sz w:val="20"/>
          <w:szCs w:val="20"/>
        </w:rPr>
        <w:t xml:space="preserve"> ayuda de la ley de ohm: I = VRL / RL</w:t>
      </w:r>
      <w:r w:rsidRPr="00A9507E">
        <w:rPr>
          <w:sz w:val="20"/>
          <w:szCs w:val="20"/>
        </w:rPr>
        <w:br/>
        <w:t xml:space="preserve">5 - Se obtiene la impedancia de salida </w:t>
      </w:r>
      <w:proofErr w:type="spellStart"/>
      <w:r w:rsidRPr="00A9507E">
        <w:rPr>
          <w:sz w:val="20"/>
          <w:szCs w:val="20"/>
        </w:rPr>
        <w:t>Zo</w:t>
      </w:r>
      <w:proofErr w:type="spellEnd"/>
      <w:r w:rsidRPr="00A9507E">
        <w:rPr>
          <w:sz w:val="20"/>
          <w:szCs w:val="20"/>
        </w:rPr>
        <w:t xml:space="preserve"> con la siguiente formula: </w:t>
      </w:r>
      <w:proofErr w:type="spellStart"/>
      <w:r w:rsidRPr="00A9507E">
        <w:rPr>
          <w:sz w:val="20"/>
          <w:szCs w:val="20"/>
        </w:rPr>
        <w:t>Zo</w:t>
      </w:r>
      <w:proofErr w:type="spellEnd"/>
      <w:r w:rsidRPr="00A9507E">
        <w:rPr>
          <w:sz w:val="20"/>
          <w:szCs w:val="20"/>
        </w:rPr>
        <w:t xml:space="preserve"> = [VCA - VRL] / I</w:t>
      </w:r>
    </w:p>
    <w:p w:rsidR="00481F79" w:rsidRPr="00A9507E" w:rsidRDefault="00481F79" w:rsidP="00A9507E">
      <w:pPr>
        <w:pStyle w:val="Sinespaciado"/>
        <w:rPr>
          <w:sz w:val="20"/>
          <w:szCs w:val="20"/>
        </w:rPr>
      </w:pPr>
      <w:proofErr w:type="spellStart"/>
      <w:r w:rsidRPr="00A9507E">
        <w:rPr>
          <w:sz w:val="20"/>
          <w:szCs w:val="20"/>
        </w:rPr>
        <w:t>Donde</w:t>
      </w:r>
      <w:proofErr w:type="spellEnd"/>
      <w:r w:rsidRPr="00A9507E">
        <w:rPr>
          <w:sz w:val="20"/>
          <w:szCs w:val="20"/>
        </w:rPr>
        <w:t>:</w:t>
      </w:r>
      <w:r w:rsidRPr="00A9507E">
        <w:rPr>
          <w:sz w:val="20"/>
          <w:szCs w:val="20"/>
        </w:rPr>
        <w:br/>
        <w:t xml:space="preserve">- </w:t>
      </w:r>
      <w:proofErr w:type="spellStart"/>
      <w:r w:rsidRPr="00A9507E">
        <w:rPr>
          <w:sz w:val="20"/>
          <w:szCs w:val="20"/>
        </w:rPr>
        <w:t>Zo</w:t>
      </w:r>
      <w:proofErr w:type="spellEnd"/>
      <w:r w:rsidRPr="00A9507E">
        <w:rPr>
          <w:sz w:val="20"/>
          <w:szCs w:val="20"/>
        </w:rPr>
        <w:t xml:space="preserve"> = impedancia de salida</w:t>
      </w:r>
      <w:r w:rsidRPr="00A9507E">
        <w:rPr>
          <w:sz w:val="20"/>
          <w:szCs w:val="20"/>
        </w:rPr>
        <w:br/>
        <w:t>- VCA = tensión de salida del operacional sin carga</w:t>
      </w:r>
      <w:r w:rsidRPr="00A9507E">
        <w:rPr>
          <w:sz w:val="20"/>
          <w:szCs w:val="20"/>
        </w:rPr>
        <w:br/>
        <w:t>- RL = resistencia de carga</w:t>
      </w:r>
      <w:r w:rsidRPr="00A9507E">
        <w:rPr>
          <w:sz w:val="20"/>
          <w:szCs w:val="20"/>
        </w:rPr>
        <w:br/>
        <w:t>- VRL = tensión de salida del amplificador operacional con carga</w:t>
      </w:r>
      <w:r w:rsidRPr="00A9507E">
        <w:rPr>
          <w:sz w:val="20"/>
          <w:szCs w:val="20"/>
        </w:rPr>
        <w:br/>
        <w:t>- I = corriente en la carga</w:t>
      </w:r>
    </w:p>
    <w:p w:rsidR="00481F79" w:rsidRPr="00A9507E" w:rsidRDefault="00481F79" w:rsidP="00A9507E">
      <w:pPr>
        <w:pStyle w:val="Sinespaciado"/>
        <w:rPr>
          <w:sz w:val="20"/>
          <w:szCs w:val="20"/>
        </w:rPr>
      </w:pPr>
    </w:p>
    <w:sectPr w:rsidR="00481F79" w:rsidRPr="00A95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2F3"/>
    <w:multiLevelType w:val="multilevel"/>
    <w:tmpl w:val="6F96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E6C4F"/>
    <w:multiLevelType w:val="multilevel"/>
    <w:tmpl w:val="DDC4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26A0D"/>
    <w:multiLevelType w:val="multilevel"/>
    <w:tmpl w:val="A4BE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46"/>
    <w:rsid w:val="001C1C4A"/>
    <w:rsid w:val="00481F79"/>
    <w:rsid w:val="006F567F"/>
    <w:rsid w:val="00A27C81"/>
    <w:rsid w:val="00A9507E"/>
    <w:rsid w:val="00CC0991"/>
    <w:rsid w:val="00D13746"/>
    <w:rsid w:val="00DB5E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95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099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B5E58"/>
    <w:rPr>
      <w:strike w:val="0"/>
      <w:dstrike w:val="0"/>
      <w:color w:val="1982D1"/>
      <w:u w:val="none"/>
      <w:effect w:val="none"/>
    </w:rPr>
  </w:style>
  <w:style w:type="character" w:styleId="nfasis">
    <w:name w:val="Emphasis"/>
    <w:basedOn w:val="Fuentedeprrafopredeter"/>
    <w:uiPriority w:val="20"/>
    <w:qFormat/>
    <w:rsid w:val="00DB5E58"/>
    <w:rPr>
      <w:i/>
      <w:iCs/>
    </w:rPr>
  </w:style>
  <w:style w:type="paragraph" w:styleId="NormalWeb">
    <w:name w:val="Normal (Web)"/>
    <w:basedOn w:val="Normal"/>
    <w:uiPriority w:val="99"/>
    <w:semiHidden/>
    <w:unhideWhenUsed/>
    <w:rsid w:val="00DB5E58"/>
    <w:pPr>
      <w:spacing w:before="100" w:beforeAutospacing="1" w:after="390"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B5E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E58"/>
    <w:rPr>
      <w:rFonts w:ascii="Tahoma" w:hAnsi="Tahoma" w:cs="Tahoma"/>
      <w:sz w:val="16"/>
      <w:szCs w:val="16"/>
    </w:rPr>
  </w:style>
  <w:style w:type="character" w:styleId="Textoennegrita">
    <w:name w:val="Strong"/>
    <w:basedOn w:val="Fuentedeprrafopredeter"/>
    <w:uiPriority w:val="22"/>
    <w:qFormat/>
    <w:rsid w:val="00DB5E58"/>
    <w:rPr>
      <w:b/>
      <w:bCs/>
    </w:rPr>
  </w:style>
  <w:style w:type="character" w:customStyle="1" w:styleId="ilad">
    <w:name w:val="il_ad"/>
    <w:basedOn w:val="Fuentedeprrafopredeter"/>
    <w:rsid w:val="00481F79"/>
  </w:style>
  <w:style w:type="character" w:customStyle="1" w:styleId="Ttulo3Car">
    <w:name w:val="Título 3 Car"/>
    <w:basedOn w:val="Fuentedeprrafopredeter"/>
    <w:link w:val="Ttulo3"/>
    <w:uiPriority w:val="9"/>
    <w:rsid w:val="00CC0991"/>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CC0991"/>
  </w:style>
  <w:style w:type="character" w:customStyle="1" w:styleId="mw-editsection">
    <w:name w:val="mw-editsection"/>
    <w:basedOn w:val="Fuentedeprrafopredeter"/>
    <w:rsid w:val="00CC0991"/>
  </w:style>
  <w:style w:type="character" w:customStyle="1" w:styleId="mw-editsection-bracket">
    <w:name w:val="mw-editsection-bracket"/>
    <w:basedOn w:val="Fuentedeprrafopredeter"/>
    <w:rsid w:val="00CC0991"/>
  </w:style>
  <w:style w:type="character" w:customStyle="1" w:styleId="mw-editsection-divider">
    <w:name w:val="mw-editsection-divider"/>
    <w:basedOn w:val="Fuentedeprrafopredeter"/>
    <w:rsid w:val="00CC0991"/>
  </w:style>
  <w:style w:type="character" w:customStyle="1" w:styleId="corchete-llamada">
    <w:name w:val="corchete-llamada"/>
    <w:basedOn w:val="Fuentedeprrafopredeter"/>
    <w:rsid w:val="00CC0991"/>
  </w:style>
  <w:style w:type="character" w:customStyle="1" w:styleId="Ttulo2Car">
    <w:name w:val="Título 2 Car"/>
    <w:basedOn w:val="Fuentedeprrafopredeter"/>
    <w:link w:val="Ttulo2"/>
    <w:uiPriority w:val="9"/>
    <w:semiHidden/>
    <w:rsid w:val="00A9507E"/>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A950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95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099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B5E58"/>
    <w:rPr>
      <w:strike w:val="0"/>
      <w:dstrike w:val="0"/>
      <w:color w:val="1982D1"/>
      <w:u w:val="none"/>
      <w:effect w:val="none"/>
    </w:rPr>
  </w:style>
  <w:style w:type="character" w:styleId="nfasis">
    <w:name w:val="Emphasis"/>
    <w:basedOn w:val="Fuentedeprrafopredeter"/>
    <w:uiPriority w:val="20"/>
    <w:qFormat/>
    <w:rsid w:val="00DB5E58"/>
    <w:rPr>
      <w:i/>
      <w:iCs/>
    </w:rPr>
  </w:style>
  <w:style w:type="paragraph" w:styleId="NormalWeb">
    <w:name w:val="Normal (Web)"/>
    <w:basedOn w:val="Normal"/>
    <w:uiPriority w:val="99"/>
    <w:semiHidden/>
    <w:unhideWhenUsed/>
    <w:rsid w:val="00DB5E58"/>
    <w:pPr>
      <w:spacing w:before="100" w:beforeAutospacing="1" w:after="390"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DB5E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E58"/>
    <w:rPr>
      <w:rFonts w:ascii="Tahoma" w:hAnsi="Tahoma" w:cs="Tahoma"/>
      <w:sz w:val="16"/>
      <w:szCs w:val="16"/>
    </w:rPr>
  </w:style>
  <w:style w:type="character" w:styleId="Textoennegrita">
    <w:name w:val="Strong"/>
    <w:basedOn w:val="Fuentedeprrafopredeter"/>
    <w:uiPriority w:val="22"/>
    <w:qFormat/>
    <w:rsid w:val="00DB5E58"/>
    <w:rPr>
      <w:b/>
      <w:bCs/>
    </w:rPr>
  </w:style>
  <w:style w:type="character" w:customStyle="1" w:styleId="ilad">
    <w:name w:val="il_ad"/>
    <w:basedOn w:val="Fuentedeprrafopredeter"/>
    <w:rsid w:val="00481F79"/>
  </w:style>
  <w:style w:type="character" w:customStyle="1" w:styleId="Ttulo3Car">
    <w:name w:val="Título 3 Car"/>
    <w:basedOn w:val="Fuentedeprrafopredeter"/>
    <w:link w:val="Ttulo3"/>
    <w:uiPriority w:val="9"/>
    <w:rsid w:val="00CC0991"/>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CC0991"/>
  </w:style>
  <w:style w:type="character" w:customStyle="1" w:styleId="mw-editsection">
    <w:name w:val="mw-editsection"/>
    <w:basedOn w:val="Fuentedeprrafopredeter"/>
    <w:rsid w:val="00CC0991"/>
  </w:style>
  <w:style w:type="character" w:customStyle="1" w:styleId="mw-editsection-bracket">
    <w:name w:val="mw-editsection-bracket"/>
    <w:basedOn w:val="Fuentedeprrafopredeter"/>
    <w:rsid w:val="00CC0991"/>
  </w:style>
  <w:style w:type="character" w:customStyle="1" w:styleId="mw-editsection-divider">
    <w:name w:val="mw-editsection-divider"/>
    <w:basedOn w:val="Fuentedeprrafopredeter"/>
    <w:rsid w:val="00CC0991"/>
  </w:style>
  <w:style w:type="character" w:customStyle="1" w:styleId="corchete-llamada">
    <w:name w:val="corchete-llamada"/>
    <w:basedOn w:val="Fuentedeprrafopredeter"/>
    <w:rsid w:val="00CC0991"/>
  </w:style>
  <w:style w:type="character" w:customStyle="1" w:styleId="Ttulo2Car">
    <w:name w:val="Título 2 Car"/>
    <w:basedOn w:val="Fuentedeprrafopredeter"/>
    <w:link w:val="Ttulo2"/>
    <w:uiPriority w:val="9"/>
    <w:semiHidden/>
    <w:rsid w:val="00A9507E"/>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A95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4093">
      <w:bodyDiv w:val="1"/>
      <w:marLeft w:val="0"/>
      <w:marRight w:val="0"/>
      <w:marTop w:val="0"/>
      <w:marBottom w:val="0"/>
      <w:divBdr>
        <w:top w:val="none" w:sz="0" w:space="0" w:color="auto"/>
        <w:left w:val="none" w:sz="0" w:space="0" w:color="auto"/>
        <w:bottom w:val="none" w:sz="0" w:space="0" w:color="auto"/>
        <w:right w:val="none" w:sz="0" w:space="0" w:color="auto"/>
      </w:divBdr>
      <w:divsChild>
        <w:div w:id="397478866">
          <w:marLeft w:val="0"/>
          <w:marRight w:val="0"/>
          <w:marTop w:val="100"/>
          <w:marBottom w:val="100"/>
          <w:divBdr>
            <w:top w:val="none" w:sz="0" w:space="0" w:color="auto"/>
            <w:left w:val="none" w:sz="0" w:space="0" w:color="auto"/>
            <w:bottom w:val="none" w:sz="0" w:space="0" w:color="auto"/>
            <w:right w:val="none" w:sz="0" w:space="0" w:color="auto"/>
          </w:divBdr>
          <w:divsChild>
            <w:div w:id="533352901">
              <w:marLeft w:val="0"/>
              <w:marRight w:val="0"/>
              <w:marTop w:val="0"/>
              <w:marBottom w:val="0"/>
              <w:divBdr>
                <w:top w:val="none" w:sz="0" w:space="0" w:color="auto"/>
                <w:left w:val="none" w:sz="0" w:space="0" w:color="auto"/>
                <w:bottom w:val="none" w:sz="0" w:space="0" w:color="auto"/>
                <w:right w:val="none" w:sz="0" w:space="0" w:color="auto"/>
              </w:divBdr>
              <w:divsChild>
                <w:div w:id="907768264">
                  <w:marLeft w:val="0"/>
                  <w:marRight w:val="2790"/>
                  <w:marTop w:val="0"/>
                  <w:marBottom w:val="0"/>
                  <w:divBdr>
                    <w:top w:val="none" w:sz="0" w:space="0" w:color="auto"/>
                    <w:left w:val="none" w:sz="0" w:space="0" w:color="auto"/>
                    <w:bottom w:val="none" w:sz="0" w:space="0" w:color="auto"/>
                    <w:right w:val="none" w:sz="0" w:space="0" w:color="auto"/>
                  </w:divBdr>
                </w:div>
              </w:divsChild>
            </w:div>
          </w:divsChild>
        </w:div>
      </w:divsChild>
    </w:div>
    <w:div w:id="152259992">
      <w:bodyDiv w:val="1"/>
      <w:marLeft w:val="0"/>
      <w:marRight w:val="0"/>
      <w:marTop w:val="0"/>
      <w:marBottom w:val="0"/>
      <w:divBdr>
        <w:top w:val="none" w:sz="0" w:space="0" w:color="auto"/>
        <w:left w:val="none" w:sz="0" w:space="0" w:color="auto"/>
        <w:bottom w:val="none" w:sz="0" w:space="0" w:color="auto"/>
        <w:right w:val="none" w:sz="0" w:space="0" w:color="auto"/>
      </w:divBdr>
      <w:divsChild>
        <w:div w:id="607547073">
          <w:marLeft w:val="0"/>
          <w:marRight w:val="0"/>
          <w:marTop w:val="0"/>
          <w:marBottom w:val="0"/>
          <w:divBdr>
            <w:top w:val="none" w:sz="0" w:space="0" w:color="auto"/>
            <w:left w:val="none" w:sz="0" w:space="0" w:color="auto"/>
            <w:bottom w:val="none" w:sz="0" w:space="0" w:color="auto"/>
            <w:right w:val="none" w:sz="0" w:space="0" w:color="auto"/>
          </w:divBdr>
          <w:divsChild>
            <w:div w:id="1965187690">
              <w:marLeft w:val="0"/>
              <w:marRight w:val="0"/>
              <w:marTop w:val="0"/>
              <w:marBottom w:val="0"/>
              <w:divBdr>
                <w:top w:val="none" w:sz="0" w:space="0" w:color="auto"/>
                <w:left w:val="none" w:sz="0" w:space="0" w:color="auto"/>
                <w:bottom w:val="none" w:sz="0" w:space="0" w:color="auto"/>
                <w:right w:val="none" w:sz="0" w:space="0" w:color="auto"/>
              </w:divBdr>
              <w:divsChild>
                <w:div w:id="2999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5420">
      <w:bodyDiv w:val="1"/>
      <w:marLeft w:val="0"/>
      <w:marRight w:val="0"/>
      <w:marTop w:val="0"/>
      <w:marBottom w:val="0"/>
      <w:divBdr>
        <w:top w:val="none" w:sz="0" w:space="0" w:color="auto"/>
        <w:left w:val="none" w:sz="0" w:space="0" w:color="auto"/>
        <w:bottom w:val="none" w:sz="0" w:space="0" w:color="auto"/>
        <w:right w:val="none" w:sz="0" w:space="0" w:color="auto"/>
      </w:divBdr>
      <w:divsChild>
        <w:div w:id="1046220816">
          <w:marLeft w:val="0"/>
          <w:marRight w:val="0"/>
          <w:marTop w:val="100"/>
          <w:marBottom w:val="100"/>
          <w:divBdr>
            <w:top w:val="none" w:sz="0" w:space="0" w:color="auto"/>
            <w:left w:val="none" w:sz="0" w:space="0" w:color="auto"/>
            <w:bottom w:val="none" w:sz="0" w:space="0" w:color="auto"/>
            <w:right w:val="none" w:sz="0" w:space="0" w:color="auto"/>
          </w:divBdr>
          <w:divsChild>
            <w:div w:id="1039402780">
              <w:marLeft w:val="0"/>
              <w:marRight w:val="0"/>
              <w:marTop w:val="0"/>
              <w:marBottom w:val="0"/>
              <w:divBdr>
                <w:top w:val="none" w:sz="0" w:space="0" w:color="auto"/>
                <w:left w:val="none" w:sz="0" w:space="0" w:color="auto"/>
                <w:bottom w:val="none" w:sz="0" w:space="0" w:color="auto"/>
                <w:right w:val="none" w:sz="0" w:space="0" w:color="auto"/>
              </w:divBdr>
              <w:divsChild>
                <w:div w:id="1946425417">
                  <w:marLeft w:val="0"/>
                  <w:marRight w:val="2790"/>
                  <w:marTop w:val="0"/>
                  <w:marBottom w:val="0"/>
                  <w:divBdr>
                    <w:top w:val="none" w:sz="0" w:space="0" w:color="auto"/>
                    <w:left w:val="none" w:sz="0" w:space="0" w:color="auto"/>
                    <w:bottom w:val="none" w:sz="0" w:space="0" w:color="auto"/>
                    <w:right w:val="none" w:sz="0" w:space="0" w:color="auto"/>
                  </w:divBdr>
                </w:div>
              </w:divsChild>
            </w:div>
          </w:divsChild>
        </w:div>
      </w:divsChild>
    </w:div>
    <w:div w:id="424108526">
      <w:bodyDiv w:val="1"/>
      <w:marLeft w:val="0"/>
      <w:marRight w:val="0"/>
      <w:marTop w:val="0"/>
      <w:marBottom w:val="0"/>
      <w:divBdr>
        <w:top w:val="none" w:sz="0" w:space="0" w:color="auto"/>
        <w:left w:val="none" w:sz="0" w:space="0" w:color="auto"/>
        <w:bottom w:val="none" w:sz="0" w:space="0" w:color="auto"/>
        <w:right w:val="none" w:sz="0" w:space="0" w:color="auto"/>
      </w:divBdr>
      <w:divsChild>
        <w:div w:id="1786344955">
          <w:marLeft w:val="0"/>
          <w:marRight w:val="0"/>
          <w:marTop w:val="100"/>
          <w:marBottom w:val="100"/>
          <w:divBdr>
            <w:top w:val="none" w:sz="0" w:space="0" w:color="auto"/>
            <w:left w:val="none" w:sz="0" w:space="0" w:color="auto"/>
            <w:bottom w:val="none" w:sz="0" w:space="0" w:color="auto"/>
            <w:right w:val="none" w:sz="0" w:space="0" w:color="auto"/>
          </w:divBdr>
          <w:divsChild>
            <w:div w:id="1210151089">
              <w:marLeft w:val="0"/>
              <w:marRight w:val="0"/>
              <w:marTop w:val="0"/>
              <w:marBottom w:val="0"/>
              <w:divBdr>
                <w:top w:val="none" w:sz="0" w:space="0" w:color="auto"/>
                <w:left w:val="none" w:sz="0" w:space="0" w:color="auto"/>
                <w:bottom w:val="none" w:sz="0" w:space="0" w:color="auto"/>
                <w:right w:val="none" w:sz="0" w:space="0" w:color="auto"/>
              </w:divBdr>
              <w:divsChild>
                <w:div w:id="757285000">
                  <w:marLeft w:val="0"/>
                  <w:marRight w:val="2790"/>
                  <w:marTop w:val="0"/>
                  <w:marBottom w:val="0"/>
                  <w:divBdr>
                    <w:top w:val="none" w:sz="0" w:space="0" w:color="auto"/>
                    <w:left w:val="none" w:sz="0" w:space="0" w:color="auto"/>
                    <w:bottom w:val="none" w:sz="0" w:space="0" w:color="auto"/>
                    <w:right w:val="none" w:sz="0" w:space="0" w:color="auto"/>
                  </w:divBdr>
                </w:div>
              </w:divsChild>
            </w:div>
          </w:divsChild>
        </w:div>
      </w:divsChild>
    </w:div>
    <w:div w:id="437482661">
      <w:bodyDiv w:val="1"/>
      <w:marLeft w:val="0"/>
      <w:marRight w:val="0"/>
      <w:marTop w:val="0"/>
      <w:marBottom w:val="0"/>
      <w:divBdr>
        <w:top w:val="none" w:sz="0" w:space="0" w:color="auto"/>
        <w:left w:val="none" w:sz="0" w:space="0" w:color="auto"/>
        <w:bottom w:val="none" w:sz="0" w:space="0" w:color="auto"/>
        <w:right w:val="none" w:sz="0" w:space="0" w:color="auto"/>
      </w:divBdr>
      <w:divsChild>
        <w:div w:id="632372886">
          <w:marLeft w:val="0"/>
          <w:marRight w:val="0"/>
          <w:marTop w:val="480"/>
          <w:marBottom w:val="480"/>
          <w:divBdr>
            <w:top w:val="none" w:sz="0" w:space="0" w:color="auto"/>
            <w:left w:val="none" w:sz="0" w:space="0" w:color="auto"/>
            <w:bottom w:val="none" w:sz="0" w:space="0" w:color="auto"/>
            <w:right w:val="none" w:sz="0" w:space="0" w:color="auto"/>
          </w:divBdr>
          <w:divsChild>
            <w:div w:id="904413690">
              <w:marLeft w:val="0"/>
              <w:marRight w:val="0"/>
              <w:marTop w:val="0"/>
              <w:marBottom w:val="0"/>
              <w:divBdr>
                <w:top w:val="none" w:sz="0" w:space="0" w:color="auto"/>
                <w:left w:val="none" w:sz="0" w:space="0" w:color="auto"/>
                <w:bottom w:val="none" w:sz="0" w:space="0" w:color="auto"/>
                <w:right w:val="none" w:sz="0" w:space="0" w:color="auto"/>
              </w:divBdr>
              <w:divsChild>
                <w:div w:id="1184436086">
                  <w:marLeft w:val="0"/>
                  <w:marRight w:val="-26"/>
                  <w:marTop w:val="0"/>
                  <w:marBottom w:val="0"/>
                  <w:divBdr>
                    <w:top w:val="none" w:sz="0" w:space="0" w:color="auto"/>
                    <w:left w:val="none" w:sz="0" w:space="0" w:color="auto"/>
                    <w:bottom w:val="none" w:sz="0" w:space="0" w:color="auto"/>
                    <w:right w:val="none" w:sz="0" w:space="0" w:color="auto"/>
                  </w:divBdr>
                  <w:divsChild>
                    <w:div w:id="548999815">
                      <w:marLeft w:val="7"/>
                      <w:marRight w:val="34"/>
                      <w:marTop w:val="0"/>
                      <w:marBottom w:val="0"/>
                      <w:divBdr>
                        <w:top w:val="none" w:sz="0" w:space="0" w:color="auto"/>
                        <w:left w:val="none" w:sz="0" w:space="0" w:color="auto"/>
                        <w:bottom w:val="none" w:sz="0" w:space="0" w:color="auto"/>
                        <w:right w:val="none" w:sz="0" w:space="0" w:color="auto"/>
                      </w:divBdr>
                      <w:divsChild>
                        <w:div w:id="851575789">
                          <w:marLeft w:val="0"/>
                          <w:marRight w:val="0"/>
                          <w:marTop w:val="0"/>
                          <w:marBottom w:val="0"/>
                          <w:divBdr>
                            <w:top w:val="none" w:sz="0" w:space="0" w:color="auto"/>
                            <w:left w:val="none" w:sz="0" w:space="0" w:color="auto"/>
                            <w:bottom w:val="none" w:sz="0" w:space="0" w:color="auto"/>
                            <w:right w:val="none" w:sz="0" w:space="0" w:color="auto"/>
                          </w:divBdr>
                          <w:divsChild>
                            <w:div w:id="19372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08363">
      <w:bodyDiv w:val="1"/>
      <w:marLeft w:val="0"/>
      <w:marRight w:val="0"/>
      <w:marTop w:val="0"/>
      <w:marBottom w:val="0"/>
      <w:divBdr>
        <w:top w:val="none" w:sz="0" w:space="0" w:color="auto"/>
        <w:left w:val="none" w:sz="0" w:space="0" w:color="auto"/>
        <w:bottom w:val="none" w:sz="0" w:space="0" w:color="auto"/>
        <w:right w:val="none" w:sz="0" w:space="0" w:color="auto"/>
      </w:divBdr>
      <w:divsChild>
        <w:div w:id="1861384565">
          <w:marLeft w:val="0"/>
          <w:marRight w:val="0"/>
          <w:marTop w:val="0"/>
          <w:marBottom w:val="0"/>
          <w:divBdr>
            <w:top w:val="none" w:sz="0" w:space="0" w:color="auto"/>
            <w:left w:val="none" w:sz="0" w:space="0" w:color="auto"/>
            <w:bottom w:val="none" w:sz="0" w:space="0" w:color="auto"/>
            <w:right w:val="none" w:sz="0" w:space="0" w:color="auto"/>
          </w:divBdr>
          <w:divsChild>
            <w:div w:id="489516870">
              <w:marLeft w:val="0"/>
              <w:marRight w:val="0"/>
              <w:marTop w:val="0"/>
              <w:marBottom w:val="0"/>
              <w:divBdr>
                <w:top w:val="none" w:sz="0" w:space="0" w:color="auto"/>
                <w:left w:val="none" w:sz="0" w:space="0" w:color="auto"/>
                <w:bottom w:val="none" w:sz="0" w:space="0" w:color="auto"/>
                <w:right w:val="none" w:sz="0" w:space="0" w:color="auto"/>
              </w:divBdr>
              <w:divsChild>
                <w:div w:id="1181240936">
                  <w:marLeft w:val="0"/>
                  <w:marRight w:val="0"/>
                  <w:marTop w:val="0"/>
                  <w:marBottom w:val="0"/>
                  <w:divBdr>
                    <w:top w:val="none" w:sz="0" w:space="0" w:color="auto"/>
                    <w:left w:val="none" w:sz="0" w:space="0" w:color="auto"/>
                    <w:bottom w:val="none" w:sz="0" w:space="0" w:color="auto"/>
                    <w:right w:val="none" w:sz="0" w:space="0" w:color="auto"/>
                  </w:divBdr>
                  <w:divsChild>
                    <w:div w:id="9868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93941">
      <w:bodyDiv w:val="1"/>
      <w:marLeft w:val="0"/>
      <w:marRight w:val="0"/>
      <w:marTop w:val="0"/>
      <w:marBottom w:val="0"/>
      <w:divBdr>
        <w:top w:val="none" w:sz="0" w:space="0" w:color="auto"/>
        <w:left w:val="none" w:sz="0" w:space="0" w:color="auto"/>
        <w:bottom w:val="none" w:sz="0" w:space="0" w:color="auto"/>
        <w:right w:val="none" w:sz="0" w:space="0" w:color="auto"/>
      </w:divBdr>
      <w:divsChild>
        <w:div w:id="687487129">
          <w:marLeft w:val="0"/>
          <w:marRight w:val="0"/>
          <w:marTop w:val="0"/>
          <w:marBottom w:val="0"/>
          <w:divBdr>
            <w:top w:val="none" w:sz="0" w:space="0" w:color="auto"/>
            <w:left w:val="none" w:sz="0" w:space="0" w:color="auto"/>
            <w:bottom w:val="none" w:sz="0" w:space="0" w:color="auto"/>
            <w:right w:val="none" w:sz="0" w:space="0" w:color="auto"/>
          </w:divBdr>
          <w:divsChild>
            <w:div w:id="1500467617">
              <w:marLeft w:val="0"/>
              <w:marRight w:val="0"/>
              <w:marTop w:val="0"/>
              <w:marBottom w:val="0"/>
              <w:divBdr>
                <w:top w:val="none" w:sz="0" w:space="0" w:color="auto"/>
                <w:left w:val="none" w:sz="0" w:space="0" w:color="auto"/>
                <w:bottom w:val="none" w:sz="0" w:space="0" w:color="auto"/>
                <w:right w:val="none" w:sz="0" w:space="0" w:color="auto"/>
              </w:divBdr>
              <w:divsChild>
                <w:div w:id="12104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6648">
      <w:bodyDiv w:val="1"/>
      <w:marLeft w:val="0"/>
      <w:marRight w:val="0"/>
      <w:marTop w:val="0"/>
      <w:marBottom w:val="0"/>
      <w:divBdr>
        <w:top w:val="none" w:sz="0" w:space="0" w:color="auto"/>
        <w:left w:val="none" w:sz="0" w:space="0" w:color="auto"/>
        <w:bottom w:val="none" w:sz="0" w:space="0" w:color="auto"/>
        <w:right w:val="none" w:sz="0" w:space="0" w:color="auto"/>
      </w:divBdr>
      <w:divsChild>
        <w:div w:id="1363246621">
          <w:marLeft w:val="0"/>
          <w:marRight w:val="0"/>
          <w:marTop w:val="480"/>
          <w:marBottom w:val="480"/>
          <w:divBdr>
            <w:top w:val="none" w:sz="0" w:space="0" w:color="auto"/>
            <w:left w:val="none" w:sz="0" w:space="0" w:color="auto"/>
            <w:bottom w:val="none" w:sz="0" w:space="0" w:color="auto"/>
            <w:right w:val="none" w:sz="0" w:space="0" w:color="auto"/>
          </w:divBdr>
          <w:divsChild>
            <w:div w:id="1954240447">
              <w:marLeft w:val="0"/>
              <w:marRight w:val="0"/>
              <w:marTop w:val="0"/>
              <w:marBottom w:val="0"/>
              <w:divBdr>
                <w:top w:val="none" w:sz="0" w:space="0" w:color="auto"/>
                <w:left w:val="none" w:sz="0" w:space="0" w:color="auto"/>
                <w:bottom w:val="none" w:sz="0" w:space="0" w:color="auto"/>
                <w:right w:val="none" w:sz="0" w:space="0" w:color="auto"/>
              </w:divBdr>
              <w:divsChild>
                <w:div w:id="1247036594">
                  <w:marLeft w:val="0"/>
                  <w:marRight w:val="-26"/>
                  <w:marTop w:val="0"/>
                  <w:marBottom w:val="0"/>
                  <w:divBdr>
                    <w:top w:val="none" w:sz="0" w:space="0" w:color="auto"/>
                    <w:left w:val="none" w:sz="0" w:space="0" w:color="auto"/>
                    <w:bottom w:val="none" w:sz="0" w:space="0" w:color="auto"/>
                    <w:right w:val="none" w:sz="0" w:space="0" w:color="auto"/>
                  </w:divBdr>
                  <w:divsChild>
                    <w:div w:id="991904077">
                      <w:marLeft w:val="7"/>
                      <w:marRight w:val="34"/>
                      <w:marTop w:val="0"/>
                      <w:marBottom w:val="0"/>
                      <w:divBdr>
                        <w:top w:val="none" w:sz="0" w:space="0" w:color="auto"/>
                        <w:left w:val="none" w:sz="0" w:space="0" w:color="auto"/>
                        <w:bottom w:val="none" w:sz="0" w:space="0" w:color="auto"/>
                        <w:right w:val="none" w:sz="0" w:space="0" w:color="auto"/>
                      </w:divBdr>
                      <w:divsChild>
                        <w:div w:id="546339053">
                          <w:marLeft w:val="0"/>
                          <w:marRight w:val="0"/>
                          <w:marTop w:val="0"/>
                          <w:marBottom w:val="0"/>
                          <w:divBdr>
                            <w:top w:val="none" w:sz="0" w:space="0" w:color="auto"/>
                            <w:left w:val="none" w:sz="0" w:space="0" w:color="auto"/>
                            <w:bottom w:val="none" w:sz="0" w:space="0" w:color="auto"/>
                            <w:right w:val="none" w:sz="0" w:space="0" w:color="auto"/>
                          </w:divBdr>
                          <w:divsChild>
                            <w:div w:id="19130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90662">
      <w:bodyDiv w:val="1"/>
      <w:marLeft w:val="0"/>
      <w:marRight w:val="0"/>
      <w:marTop w:val="0"/>
      <w:marBottom w:val="0"/>
      <w:divBdr>
        <w:top w:val="none" w:sz="0" w:space="0" w:color="auto"/>
        <w:left w:val="none" w:sz="0" w:space="0" w:color="auto"/>
        <w:bottom w:val="none" w:sz="0" w:space="0" w:color="auto"/>
        <w:right w:val="none" w:sz="0" w:space="0" w:color="auto"/>
      </w:divBdr>
      <w:divsChild>
        <w:div w:id="1177695498">
          <w:marLeft w:val="0"/>
          <w:marRight w:val="0"/>
          <w:marTop w:val="0"/>
          <w:marBottom w:val="0"/>
          <w:divBdr>
            <w:top w:val="none" w:sz="0" w:space="0" w:color="auto"/>
            <w:left w:val="none" w:sz="0" w:space="0" w:color="auto"/>
            <w:bottom w:val="none" w:sz="0" w:space="0" w:color="auto"/>
            <w:right w:val="none" w:sz="0" w:space="0" w:color="auto"/>
          </w:divBdr>
          <w:divsChild>
            <w:div w:id="131758017">
              <w:marLeft w:val="0"/>
              <w:marRight w:val="0"/>
              <w:marTop w:val="0"/>
              <w:marBottom w:val="0"/>
              <w:divBdr>
                <w:top w:val="none" w:sz="0" w:space="0" w:color="auto"/>
                <w:left w:val="none" w:sz="0" w:space="0" w:color="auto"/>
                <w:bottom w:val="none" w:sz="0" w:space="0" w:color="auto"/>
                <w:right w:val="none" w:sz="0" w:space="0" w:color="auto"/>
              </w:divBdr>
              <w:divsChild>
                <w:div w:id="17952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7846">
      <w:bodyDiv w:val="1"/>
      <w:marLeft w:val="0"/>
      <w:marRight w:val="0"/>
      <w:marTop w:val="0"/>
      <w:marBottom w:val="0"/>
      <w:divBdr>
        <w:top w:val="none" w:sz="0" w:space="0" w:color="auto"/>
        <w:left w:val="none" w:sz="0" w:space="0" w:color="auto"/>
        <w:bottom w:val="none" w:sz="0" w:space="0" w:color="auto"/>
        <w:right w:val="none" w:sz="0" w:space="0" w:color="auto"/>
      </w:divBdr>
      <w:divsChild>
        <w:div w:id="470631515">
          <w:marLeft w:val="0"/>
          <w:marRight w:val="0"/>
          <w:marTop w:val="0"/>
          <w:marBottom w:val="0"/>
          <w:divBdr>
            <w:top w:val="none" w:sz="0" w:space="0" w:color="auto"/>
            <w:left w:val="none" w:sz="0" w:space="0" w:color="auto"/>
            <w:bottom w:val="none" w:sz="0" w:space="0" w:color="auto"/>
            <w:right w:val="none" w:sz="0" w:space="0" w:color="auto"/>
          </w:divBdr>
          <w:divsChild>
            <w:div w:id="1576207484">
              <w:marLeft w:val="0"/>
              <w:marRight w:val="0"/>
              <w:marTop w:val="0"/>
              <w:marBottom w:val="0"/>
              <w:divBdr>
                <w:top w:val="none" w:sz="0" w:space="0" w:color="auto"/>
                <w:left w:val="none" w:sz="0" w:space="0" w:color="auto"/>
                <w:bottom w:val="none" w:sz="0" w:space="0" w:color="auto"/>
                <w:right w:val="none" w:sz="0" w:space="0" w:color="auto"/>
              </w:divBdr>
              <w:divsChild>
                <w:div w:id="15850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es.wikipedia.org/wiki/Ganancia_(electr%C3%B3nica)" TargetMode="External"/><Relationship Id="rId39" Type="http://schemas.openxmlformats.org/officeDocument/2006/relationships/image" Target="media/image18.gif"/><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hyperlink" Target="http://www.unicrom.com/Tut_resistencia.asp" TargetMode="External"/><Relationship Id="rId7" Type="http://schemas.openxmlformats.org/officeDocument/2006/relationships/image" Target="media/image2.png"/><Relationship Id="rId12" Type="http://schemas.openxmlformats.org/officeDocument/2006/relationships/hyperlink" Target="http://es.wikipedia.org/wiki/Capacitor" TargetMode="External"/><Relationship Id="rId17" Type="http://schemas.openxmlformats.org/officeDocument/2006/relationships/image" Target="media/image8.png"/><Relationship Id="rId25" Type="http://schemas.openxmlformats.org/officeDocument/2006/relationships/hyperlink" Target="http://es.wikipedia.org/wiki/Decibelio" TargetMode="External"/><Relationship Id="rId33" Type="http://schemas.openxmlformats.org/officeDocument/2006/relationships/hyperlink" Target="http://www.unicrom.com/Tut_impedancia.asp" TargetMode="External"/><Relationship Id="rId38"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hyperlink" Target="http://es.wikipedia.org/wiki/Susceptancia" TargetMode="External"/><Relationship Id="rId20" Type="http://schemas.openxmlformats.org/officeDocument/2006/relationships/image" Target="media/image11.png"/><Relationship Id="rId29" Type="http://schemas.openxmlformats.org/officeDocument/2006/relationships/image" Target="media/image15.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es.wikipedia.org/wiki/Logaritmo" TargetMode="External"/><Relationship Id="rId32" Type="http://schemas.openxmlformats.org/officeDocument/2006/relationships/hyperlink" Target="http://www.unicrom.com/Tut_amplificadores_.asp" TargetMode="External"/><Relationship Id="rId37" Type="http://schemas.openxmlformats.org/officeDocument/2006/relationships/hyperlink" Target="http://www.unicrom.com/Tut_leyohm.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es.wikipedia.org/wiki/Potencia_el%C3%A9ctrica" TargetMode="External"/><Relationship Id="rId28" Type="http://schemas.openxmlformats.org/officeDocument/2006/relationships/image" Target="media/image14.png"/><Relationship Id="rId36" Type="http://schemas.openxmlformats.org/officeDocument/2006/relationships/hyperlink" Target="http://www.unicrom.com/Tut_corriente_electrica.asp" TargetMode="External"/><Relationship Id="rId10" Type="http://schemas.openxmlformats.org/officeDocument/2006/relationships/hyperlink" Target="http://es.wikipedia.org/wiki/Inductor" TargetMode="External"/><Relationship Id="rId19" Type="http://schemas.openxmlformats.org/officeDocument/2006/relationships/image" Target="media/image10.png"/><Relationship Id="rId31" Type="http://schemas.openxmlformats.org/officeDocument/2006/relationships/hyperlink" Target="http://www.unicrom.com/Tut_voltaje.asp"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s.wikipedia.org/wiki/Conductancia" TargetMode="External"/><Relationship Id="rId22" Type="http://schemas.openxmlformats.org/officeDocument/2006/relationships/image" Target="media/image13.gif"/><Relationship Id="rId27" Type="http://schemas.openxmlformats.org/officeDocument/2006/relationships/hyperlink" Target="http://es.wikipedia.org/wiki/Atenuaci%C3%B3n" TargetMode="External"/><Relationship Id="rId30" Type="http://schemas.openxmlformats.org/officeDocument/2006/relationships/hyperlink" Target="http://www.unicrom.com/Tut_divisionvoltaje.asp" TargetMode="External"/><Relationship Id="rId35" Type="http://schemas.openxmlformats.org/officeDocument/2006/relationships/image" Target="media/image1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2013-08-05T14:29:00Z</dcterms:created>
  <dcterms:modified xsi:type="dcterms:W3CDTF">2013-08-05T23:25:00Z</dcterms:modified>
</cp:coreProperties>
</file>